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3D7" w:rsidRPr="00DF0375" w:rsidRDefault="00DE73D7" w:rsidP="00DE73D7">
      <w:pPr>
        <w:pStyle w:val="Header"/>
        <w:jc w:val="center"/>
        <w:rPr>
          <w:rFonts w:ascii="Arial" w:hAnsi="Arial" w:cs="Arial"/>
          <w:b/>
          <w:sz w:val="28"/>
          <w:szCs w:val="28"/>
          <w:lang w:val="en-US"/>
        </w:rPr>
      </w:pPr>
      <w:r>
        <w:rPr>
          <w:rFonts w:ascii="Arial" w:hAnsi="Arial" w:cs="Arial"/>
          <w:b/>
          <w:sz w:val="28"/>
          <w:szCs w:val="28"/>
          <w:lang w:val="en-US"/>
        </w:rPr>
        <w:t xml:space="preserve">KIT </w:t>
      </w:r>
      <w:proofErr w:type="spellStart"/>
      <w:r>
        <w:rPr>
          <w:rFonts w:ascii="Arial" w:hAnsi="Arial" w:cs="Arial"/>
          <w:b/>
          <w:sz w:val="28"/>
          <w:szCs w:val="28"/>
          <w:lang w:val="en-US"/>
        </w:rPr>
        <w:t>completo</w:t>
      </w:r>
      <w:proofErr w:type="spellEnd"/>
      <w:r w:rsidRPr="00DF0375">
        <w:rPr>
          <w:rFonts w:ascii="Arial" w:hAnsi="Arial" w:cs="Arial"/>
          <w:b/>
          <w:sz w:val="28"/>
          <w:szCs w:val="28"/>
          <w:lang w:val="en-US"/>
        </w:rPr>
        <w:t xml:space="preserve"> HYBRID </w:t>
      </w:r>
      <w:proofErr w:type="spellStart"/>
      <w:r w:rsidRPr="00DF0375">
        <w:rPr>
          <w:rFonts w:ascii="Arial" w:hAnsi="Arial" w:cs="Arial"/>
          <w:b/>
          <w:sz w:val="28"/>
          <w:szCs w:val="28"/>
          <w:lang w:val="en-US"/>
        </w:rPr>
        <w:t>u.e</w:t>
      </w:r>
      <w:proofErr w:type="spellEnd"/>
      <w:r w:rsidRPr="00DF0375">
        <w:rPr>
          <w:rFonts w:ascii="Arial" w:hAnsi="Arial" w:cs="Arial"/>
          <w:b/>
          <w:sz w:val="28"/>
          <w:szCs w:val="28"/>
          <w:lang w:val="en-US"/>
        </w:rPr>
        <w:t>. 5 kW H/O</w:t>
      </w:r>
    </w:p>
    <w:p w:rsidR="00DE73D7" w:rsidRPr="000A219A" w:rsidRDefault="00DE73D7" w:rsidP="00DE73D7">
      <w:pPr>
        <w:pStyle w:val="NoSpacing"/>
        <w:jc w:val="center"/>
        <w:rPr>
          <w:rFonts w:ascii="Arial" w:hAnsi="Arial" w:cs="Arial"/>
          <w:b/>
          <w:sz w:val="28"/>
          <w:szCs w:val="28"/>
          <w:lang w:val="en-US"/>
        </w:rPr>
      </w:pPr>
    </w:p>
    <w:p w:rsidR="00DE73D7" w:rsidRPr="00136927" w:rsidRDefault="00DE73D7" w:rsidP="00DE73D7">
      <w:pPr>
        <w:pStyle w:val="NoSpacing"/>
        <w:jc w:val="center"/>
        <w:rPr>
          <w:rFonts w:ascii="Arial" w:hAnsi="Arial" w:cs="Arial"/>
          <w:b/>
          <w:sz w:val="28"/>
          <w:szCs w:val="28"/>
        </w:rPr>
      </w:pPr>
      <w:r w:rsidRPr="00136927">
        <w:rPr>
          <w:rFonts w:ascii="Arial" w:hAnsi="Arial" w:cs="Arial"/>
          <w:b/>
          <w:sz w:val="28"/>
          <w:szCs w:val="28"/>
        </w:rPr>
        <w:t xml:space="preserve">Scheda tecnica </w:t>
      </w:r>
      <w:r>
        <w:rPr>
          <w:rFonts w:ascii="Arial" w:hAnsi="Arial" w:cs="Arial"/>
          <w:b/>
          <w:sz w:val="28"/>
          <w:szCs w:val="28"/>
        </w:rPr>
        <w:t>di</w:t>
      </w:r>
      <w:r w:rsidRPr="00136927">
        <w:rPr>
          <w:rFonts w:ascii="Arial" w:hAnsi="Arial" w:cs="Arial"/>
          <w:b/>
          <w:sz w:val="28"/>
          <w:szCs w:val="28"/>
        </w:rPr>
        <w:t xml:space="preserve"> sistema</w:t>
      </w:r>
    </w:p>
    <w:p w:rsidR="00DE73D7" w:rsidRPr="00136927" w:rsidRDefault="00DE73D7" w:rsidP="00DE73D7">
      <w:pPr>
        <w:pStyle w:val="NoSpacing"/>
        <w:jc w:val="center"/>
        <w:rPr>
          <w:rFonts w:ascii="Arial" w:hAnsi="Arial" w:cs="Arial"/>
          <w:b/>
          <w:sz w:val="24"/>
          <w:szCs w:val="24"/>
        </w:rPr>
      </w:pPr>
      <w:r w:rsidRPr="00136927">
        <w:rPr>
          <w:rFonts w:ascii="Arial" w:hAnsi="Arial" w:cs="Arial"/>
          <w:b/>
          <w:sz w:val="24"/>
          <w:szCs w:val="24"/>
        </w:rPr>
        <w:t>Elementi tecnici prestazionali</w:t>
      </w:r>
    </w:p>
    <w:p w:rsidR="00DE73D7" w:rsidRDefault="00DE73D7" w:rsidP="00DE73D7">
      <w:pPr>
        <w:pStyle w:val="NoSpacing"/>
        <w:rPr>
          <w:rFonts w:ascii="Arial" w:hAnsi="Arial" w:cs="Arial"/>
        </w:rPr>
      </w:pPr>
    </w:p>
    <w:p w:rsidR="00DE73D7" w:rsidRPr="00696024" w:rsidRDefault="00DE73D7" w:rsidP="00DE73D7">
      <w:pPr>
        <w:pStyle w:val="NoSpacing"/>
        <w:rPr>
          <w:rFonts w:ascii="Arial" w:hAnsi="Arial" w:cs="Arial"/>
          <w:color w:val="FF0000"/>
          <w:sz w:val="16"/>
          <w:szCs w:val="16"/>
        </w:rPr>
      </w:pPr>
      <w:r>
        <w:rPr>
          <w:rFonts w:ascii="Arial" w:hAnsi="Arial" w:cs="Arial"/>
          <w:color w:val="FF0000"/>
          <w:sz w:val="16"/>
          <w:szCs w:val="16"/>
        </w:rPr>
        <w:t>S</w:t>
      </w:r>
      <w:r w:rsidRPr="00696024">
        <w:rPr>
          <w:rFonts w:ascii="Arial" w:hAnsi="Arial" w:cs="Arial"/>
          <w:color w:val="FF0000"/>
          <w:sz w:val="16"/>
          <w:szCs w:val="16"/>
        </w:rPr>
        <w:t>istema</w:t>
      </w:r>
    </w:p>
    <w:p w:rsidR="00DE73D7" w:rsidRPr="008F7974" w:rsidRDefault="00DE73D7" w:rsidP="00DE73D7">
      <w:pPr>
        <w:pStyle w:val="NoSpacing"/>
        <w:rPr>
          <w:rFonts w:ascii="Arial" w:hAnsi="Arial" w:cs="Arial"/>
        </w:rPr>
      </w:pPr>
      <w:r w:rsidRPr="008F7974">
        <w:rPr>
          <w:rFonts w:ascii="Arial" w:hAnsi="Arial" w:cs="Arial"/>
        </w:rPr>
        <w:t xml:space="preserve">KIT completo HYBRID </w:t>
      </w:r>
      <w:proofErr w:type="spellStart"/>
      <w:r w:rsidRPr="008F7974">
        <w:rPr>
          <w:rFonts w:ascii="Arial" w:hAnsi="Arial" w:cs="Arial"/>
        </w:rPr>
        <w:t>u.e</w:t>
      </w:r>
      <w:proofErr w:type="spellEnd"/>
      <w:r w:rsidRPr="008F7974">
        <w:rPr>
          <w:rFonts w:ascii="Arial" w:hAnsi="Arial" w:cs="Arial"/>
        </w:rPr>
        <w:t>. 5 kW H/O</w:t>
      </w:r>
    </w:p>
    <w:p w:rsidR="00DE73D7" w:rsidRPr="00136927" w:rsidRDefault="00DE73D7" w:rsidP="00DE73D7">
      <w:pPr>
        <w:pStyle w:val="NoSpacing"/>
        <w:rPr>
          <w:rFonts w:ascii="Arial" w:hAnsi="Arial" w:cs="Arial"/>
        </w:rPr>
      </w:pPr>
      <w:r>
        <w:rPr>
          <w:rFonts w:ascii="Arial" w:hAnsi="Arial" w:cs="Arial"/>
        </w:rPr>
        <w:t>Solo riscaldamento e acqua calda sanitaria. Alimentazione elettrica monofase.</w:t>
      </w:r>
    </w:p>
    <w:p w:rsidR="00DE73D7" w:rsidRDefault="00DE73D7" w:rsidP="00DE73D7">
      <w:pPr>
        <w:pStyle w:val="NoSpacing"/>
        <w:rPr>
          <w:rFonts w:ascii="Arial" w:hAnsi="Arial" w:cs="Arial"/>
        </w:rPr>
      </w:pPr>
    </w:p>
    <w:p w:rsidR="00DE73D7" w:rsidRDefault="00DE73D7" w:rsidP="00DE73D7">
      <w:pPr>
        <w:pStyle w:val="NoSpacing"/>
        <w:rPr>
          <w:rFonts w:ascii="Arial" w:hAnsi="Arial" w:cs="Arial"/>
        </w:rPr>
      </w:pPr>
    </w:p>
    <w:p w:rsidR="00DE73D7" w:rsidRPr="00696024" w:rsidRDefault="00DE73D7" w:rsidP="00DE73D7">
      <w:pPr>
        <w:pStyle w:val="NoSpacing"/>
        <w:rPr>
          <w:rFonts w:ascii="Arial" w:hAnsi="Arial" w:cs="Arial"/>
          <w:color w:val="FF0000"/>
          <w:sz w:val="16"/>
          <w:szCs w:val="16"/>
        </w:rPr>
      </w:pPr>
      <w:r w:rsidRPr="00696024">
        <w:rPr>
          <w:rFonts w:ascii="Arial" w:hAnsi="Arial" w:cs="Arial"/>
          <w:color w:val="FF0000"/>
          <w:sz w:val="16"/>
          <w:szCs w:val="16"/>
        </w:rPr>
        <w:t>Descrizione</w:t>
      </w:r>
      <w:r>
        <w:rPr>
          <w:rFonts w:ascii="Arial" w:hAnsi="Arial" w:cs="Arial"/>
          <w:color w:val="FF0000"/>
          <w:sz w:val="16"/>
          <w:szCs w:val="16"/>
        </w:rPr>
        <w:t xml:space="preserve"> sintetica</w:t>
      </w:r>
    </w:p>
    <w:p w:rsidR="00DE73D7" w:rsidRPr="0059609C" w:rsidRDefault="00DE73D7" w:rsidP="00DE73D7">
      <w:pPr>
        <w:pStyle w:val="NoSpacing"/>
        <w:jc w:val="both"/>
        <w:rPr>
          <w:rFonts w:ascii="Arial" w:hAnsi="Arial" w:cs="Arial"/>
          <w:b/>
          <w:sz w:val="20"/>
          <w:szCs w:val="20"/>
        </w:rPr>
      </w:pPr>
      <w:r w:rsidRPr="0059609C">
        <w:rPr>
          <w:rFonts w:ascii="Arial" w:hAnsi="Arial" w:cs="Arial"/>
          <w:b/>
          <w:sz w:val="20"/>
          <w:szCs w:val="20"/>
          <w:u w:val="single"/>
        </w:rPr>
        <w:t>Sistema ibrido per solo riscaldamento e acqua calda sanitaria</w:t>
      </w:r>
      <w:r w:rsidRPr="0059609C">
        <w:rPr>
          <w:rFonts w:ascii="Arial" w:hAnsi="Arial" w:cs="Arial"/>
          <w:b/>
          <w:sz w:val="20"/>
          <w:szCs w:val="20"/>
        </w:rPr>
        <w:t xml:space="preserve">. E’ composto da una unità interna (che combina una caldaia a condensazione </w:t>
      </w:r>
      <w:proofErr w:type="spellStart"/>
      <w:r w:rsidRPr="0059609C">
        <w:rPr>
          <w:rFonts w:ascii="Arial" w:hAnsi="Arial" w:cs="Arial"/>
          <w:b/>
          <w:sz w:val="20"/>
          <w:szCs w:val="20"/>
        </w:rPr>
        <w:t>bitermica</w:t>
      </w:r>
      <w:proofErr w:type="spellEnd"/>
      <w:r w:rsidRPr="0059609C">
        <w:rPr>
          <w:rFonts w:ascii="Arial" w:hAnsi="Arial" w:cs="Arial"/>
          <w:b/>
          <w:sz w:val="20"/>
          <w:szCs w:val="20"/>
        </w:rPr>
        <w:t xml:space="preserve"> ed il modulo di scambio d</w:t>
      </w:r>
      <w:r>
        <w:rPr>
          <w:rFonts w:ascii="Arial" w:hAnsi="Arial" w:cs="Arial"/>
          <w:b/>
          <w:sz w:val="20"/>
          <w:szCs w:val="20"/>
        </w:rPr>
        <w:t>ella</w:t>
      </w:r>
      <w:r w:rsidRPr="0059609C">
        <w:rPr>
          <w:rFonts w:ascii="Arial" w:hAnsi="Arial" w:cs="Arial"/>
          <w:b/>
          <w:sz w:val="20"/>
          <w:szCs w:val="20"/>
        </w:rPr>
        <w:t xml:space="preserve"> pompa di calore), e da una unità esterna. L’unità interna rende disponibile acqua calda per il riscaldamento e per la produzione di acqua calda sanitaria istantanea</w:t>
      </w:r>
      <w:r>
        <w:rPr>
          <w:rFonts w:ascii="Arial" w:hAnsi="Arial" w:cs="Arial"/>
          <w:b/>
          <w:sz w:val="20"/>
          <w:szCs w:val="20"/>
        </w:rPr>
        <w:t xml:space="preserve"> o tramite accumulo aggiuntivo</w:t>
      </w:r>
      <w:r w:rsidRPr="0059609C">
        <w:rPr>
          <w:rFonts w:ascii="Arial" w:hAnsi="Arial" w:cs="Arial"/>
          <w:b/>
          <w:sz w:val="20"/>
          <w:szCs w:val="20"/>
        </w:rPr>
        <w:t>. E’ una soluzione per la sostituzione delle caldaie domestiche con un sistema efficiente in pompa di calore. Il sistema non è invasivo, può essere collegato ad impianti a bassa e ad alta temperatura (mandata fino a 80°C) e non richiede pesanti interventi di ristrutturazione.</w:t>
      </w:r>
    </w:p>
    <w:p w:rsidR="00DE73D7" w:rsidRPr="0059609C" w:rsidRDefault="00DE73D7" w:rsidP="00DE73D7">
      <w:pPr>
        <w:pStyle w:val="NoSpacing"/>
        <w:jc w:val="both"/>
        <w:rPr>
          <w:rFonts w:ascii="Arial" w:hAnsi="Arial" w:cs="Arial"/>
          <w:b/>
          <w:sz w:val="20"/>
          <w:szCs w:val="20"/>
        </w:rPr>
      </w:pPr>
      <w:r w:rsidRPr="0059609C">
        <w:rPr>
          <w:rFonts w:ascii="Arial" w:hAnsi="Arial" w:cs="Arial"/>
          <w:b/>
          <w:sz w:val="20"/>
          <w:szCs w:val="20"/>
        </w:rPr>
        <w:t>Il kit è dotato di un</w:t>
      </w:r>
      <w:r>
        <w:rPr>
          <w:rFonts w:ascii="Arial" w:hAnsi="Arial" w:cs="Arial"/>
          <w:b/>
          <w:sz w:val="20"/>
          <w:szCs w:val="20"/>
        </w:rPr>
        <w:t xml:space="preserve"> sistema di controllo</w:t>
      </w:r>
      <w:r w:rsidRPr="0059609C">
        <w:rPr>
          <w:rFonts w:ascii="Arial" w:hAnsi="Arial" w:cs="Arial"/>
          <w:b/>
          <w:sz w:val="20"/>
          <w:szCs w:val="20"/>
        </w:rPr>
        <w:t xml:space="preserve"> che gestisce tre diverse funzionalità: </w:t>
      </w:r>
    </w:p>
    <w:p w:rsidR="00DE73D7" w:rsidRPr="0059609C" w:rsidRDefault="00DE73D7" w:rsidP="00DE73D7">
      <w:pPr>
        <w:pStyle w:val="NoSpacing"/>
        <w:numPr>
          <w:ilvl w:val="0"/>
          <w:numId w:val="1"/>
        </w:numPr>
        <w:jc w:val="both"/>
        <w:rPr>
          <w:rFonts w:ascii="Arial" w:hAnsi="Arial" w:cs="Arial"/>
          <w:b/>
          <w:sz w:val="20"/>
          <w:szCs w:val="20"/>
        </w:rPr>
      </w:pPr>
      <w:r w:rsidRPr="0059609C">
        <w:rPr>
          <w:rFonts w:ascii="Arial" w:hAnsi="Arial" w:cs="Arial"/>
          <w:b/>
          <w:sz w:val="20"/>
          <w:szCs w:val="20"/>
        </w:rPr>
        <w:t xml:space="preserve">solo pompa di calore </w:t>
      </w:r>
    </w:p>
    <w:p w:rsidR="00DE73D7" w:rsidRPr="0059609C" w:rsidRDefault="00DE73D7" w:rsidP="00DE73D7">
      <w:pPr>
        <w:pStyle w:val="NoSpacing"/>
        <w:numPr>
          <w:ilvl w:val="0"/>
          <w:numId w:val="1"/>
        </w:numPr>
        <w:jc w:val="both"/>
        <w:rPr>
          <w:rFonts w:ascii="Arial" w:hAnsi="Arial" w:cs="Arial"/>
          <w:b/>
          <w:sz w:val="20"/>
          <w:szCs w:val="20"/>
        </w:rPr>
      </w:pPr>
      <w:r w:rsidRPr="0059609C">
        <w:rPr>
          <w:rFonts w:ascii="Arial" w:hAnsi="Arial" w:cs="Arial"/>
          <w:b/>
          <w:sz w:val="20"/>
          <w:szCs w:val="20"/>
        </w:rPr>
        <w:t xml:space="preserve">pompa di calore e caldaia insieme </w:t>
      </w:r>
    </w:p>
    <w:p w:rsidR="00DE73D7" w:rsidRDefault="00DE73D7" w:rsidP="00DE73D7">
      <w:pPr>
        <w:pStyle w:val="NoSpacing"/>
        <w:numPr>
          <w:ilvl w:val="0"/>
          <w:numId w:val="1"/>
        </w:numPr>
        <w:jc w:val="both"/>
        <w:rPr>
          <w:rFonts w:ascii="Arial" w:hAnsi="Arial" w:cs="Arial"/>
          <w:b/>
          <w:sz w:val="20"/>
          <w:szCs w:val="20"/>
        </w:rPr>
      </w:pPr>
      <w:r>
        <w:rPr>
          <w:rFonts w:ascii="Arial" w:hAnsi="Arial" w:cs="Arial"/>
          <w:b/>
          <w:sz w:val="20"/>
          <w:szCs w:val="20"/>
        </w:rPr>
        <w:t>solo caldaia</w:t>
      </w:r>
    </w:p>
    <w:p w:rsidR="00DE73D7" w:rsidRPr="0099254C" w:rsidRDefault="00DE73D7" w:rsidP="00DE73D7">
      <w:pPr>
        <w:pStyle w:val="NoSpacing"/>
        <w:ind w:firstLine="360"/>
        <w:jc w:val="both"/>
        <w:rPr>
          <w:rFonts w:ascii="Arial" w:hAnsi="Arial" w:cs="Arial"/>
          <w:b/>
          <w:sz w:val="20"/>
          <w:szCs w:val="20"/>
        </w:rPr>
      </w:pPr>
      <w:r w:rsidRPr="0099254C">
        <w:rPr>
          <w:rFonts w:ascii="Arial" w:hAnsi="Arial" w:cs="Arial"/>
          <w:b/>
          <w:sz w:val="20"/>
          <w:szCs w:val="20"/>
        </w:rPr>
        <w:t>È possibile impostare due diverse modalità di regolazione:</w:t>
      </w:r>
    </w:p>
    <w:p w:rsidR="00DE73D7" w:rsidRPr="0059609C" w:rsidRDefault="00DE73D7" w:rsidP="00DE73D7">
      <w:pPr>
        <w:pStyle w:val="NoSpacing"/>
        <w:numPr>
          <w:ilvl w:val="1"/>
          <w:numId w:val="1"/>
        </w:numPr>
        <w:jc w:val="both"/>
        <w:rPr>
          <w:rFonts w:ascii="Arial" w:hAnsi="Arial" w:cs="Arial"/>
          <w:b/>
          <w:sz w:val="20"/>
          <w:szCs w:val="20"/>
        </w:rPr>
      </w:pPr>
      <w:r w:rsidRPr="0059609C">
        <w:rPr>
          <w:rFonts w:ascii="Arial" w:hAnsi="Arial" w:cs="Arial"/>
          <w:b/>
          <w:sz w:val="20"/>
          <w:szCs w:val="20"/>
        </w:rPr>
        <w:t>modalità ECOLOGICA, per ridurre al minimo il consumo di energia primaria e le emissioni di CO2</w:t>
      </w:r>
    </w:p>
    <w:p w:rsidR="00DE73D7" w:rsidRPr="0059609C" w:rsidRDefault="00DE73D7" w:rsidP="00DE73D7">
      <w:pPr>
        <w:pStyle w:val="NoSpacing"/>
        <w:numPr>
          <w:ilvl w:val="1"/>
          <w:numId w:val="1"/>
        </w:numPr>
        <w:jc w:val="both"/>
        <w:rPr>
          <w:rFonts w:ascii="Arial" w:hAnsi="Arial" w:cs="Arial"/>
          <w:b/>
          <w:sz w:val="20"/>
          <w:szCs w:val="20"/>
        </w:rPr>
      </w:pPr>
      <w:r w:rsidRPr="0059609C">
        <w:rPr>
          <w:rFonts w:ascii="Arial" w:hAnsi="Arial" w:cs="Arial"/>
          <w:b/>
          <w:sz w:val="20"/>
          <w:szCs w:val="20"/>
        </w:rPr>
        <w:t>modalità ECONOMICA, per ridurre al minimo la spesa energetica</w:t>
      </w:r>
    </w:p>
    <w:p w:rsidR="00DE73D7" w:rsidRPr="0059609C" w:rsidRDefault="00DE73D7" w:rsidP="00DE73D7">
      <w:pPr>
        <w:pStyle w:val="NoSpacing"/>
        <w:jc w:val="both"/>
        <w:rPr>
          <w:rFonts w:ascii="Arial" w:hAnsi="Arial" w:cs="Arial"/>
          <w:b/>
          <w:sz w:val="20"/>
          <w:szCs w:val="20"/>
        </w:rPr>
      </w:pPr>
    </w:p>
    <w:p w:rsidR="00DE73D7" w:rsidRPr="0059609C" w:rsidRDefault="00DE73D7" w:rsidP="00DE73D7">
      <w:pPr>
        <w:pStyle w:val="NoSpacing"/>
        <w:jc w:val="both"/>
        <w:rPr>
          <w:rFonts w:ascii="Arial" w:hAnsi="Arial" w:cs="Arial"/>
          <w:b/>
          <w:sz w:val="20"/>
          <w:szCs w:val="20"/>
        </w:rPr>
      </w:pPr>
      <w:r w:rsidRPr="0059609C">
        <w:rPr>
          <w:rFonts w:ascii="Arial" w:hAnsi="Arial" w:cs="Arial"/>
          <w:b/>
          <w:sz w:val="20"/>
          <w:szCs w:val="20"/>
        </w:rPr>
        <w:t xml:space="preserve">E’ possibile abbinare il kit ai sistemi solari termici ROTEX </w:t>
      </w:r>
      <w:proofErr w:type="spellStart"/>
      <w:r w:rsidRPr="0059609C">
        <w:rPr>
          <w:rFonts w:ascii="Arial" w:hAnsi="Arial" w:cs="Arial"/>
          <w:b/>
          <w:sz w:val="20"/>
          <w:szCs w:val="20"/>
        </w:rPr>
        <w:t>Solaris</w:t>
      </w:r>
      <w:proofErr w:type="spellEnd"/>
      <w:r w:rsidRPr="0059609C">
        <w:rPr>
          <w:rFonts w:ascii="Arial" w:hAnsi="Arial" w:cs="Arial"/>
          <w:b/>
          <w:sz w:val="20"/>
          <w:szCs w:val="20"/>
        </w:rPr>
        <w:t xml:space="preserve"> per un maggior utilizzo di energia rinnovabile.</w:t>
      </w:r>
    </w:p>
    <w:p w:rsidR="00DE73D7" w:rsidRDefault="00DE73D7" w:rsidP="00DE73D7">
      <w:pPr>
        <w:pStyle w:val="NoSpacing"/>
        <w:rPr>
          <w:rFonts w:ascii="Arial" w:hAnsi="Arial" w:cs="Arial"/>
        </w:rPr>
      </w:pPr>
    </w:p>
    <w:p w:rsidR="00DE73D7" w:rsidRDefault="00DE73D7" w:rsidP="00DE73D7">
      <w:pPr>
        <w:pStyle w:val="NoSpacing"/>
        <w:rPr>
          <w:rFonts w:ascii="Arial" w:hAnsi="Arial" w:cs="Arial"/>
        </w:rPr>
      </w:pPr>
    </w:p>
    <w:p w:rsidR="00DE73D7" w:rsidRPr="00696024" w:rsidRDefault="00DE73D7" w:rsidP="00DE73D7">
      <w:pPr>
        <w:pStyle w:val="NoSpacing"/>
        <w:rPr>
          <w:rFonts w:ascii="Arial" w:hAnsi="Arial" w:cs="Arial"/>
          <w:color w:val="FF0000"/>
          <w:sz w:val="16"/>
          <w:szCs w:val="16"/>
        </w:rPr>
      </w:pPr>
      <w:r>
        <w:rPr>
          <w:rFonts w:ascii="Arial" w:hAnsi="Arial" w:cs="Arial"/>
          <w:color w:val="FF0000"/>
          <w:sz w:val="16"/>
          <w:szCs w:val="16"/>
        </w:rPr>
        <w:t>Le specificità del sistema: i plus</w:t>
      </w:r>
    </w:p>
    <w:p w:rsidR="00DE73D7" w:rsidRDefault="00DE73D7" w:rsidP="00DE73D7">
      <w:pPr>
        <w:pStyle w:val="NoSpacing"/>
        <w:numPr>
          <w:ilvl w:val="0"/>
          <w:numId w:val="2"/>
        </w:numPr>
        <w:rPr>
          <w:rFonts w:ascii="Arial" w:hAnsi="Arial" w:cs="Arial"/>
        </w:rPr>
      </w:pPr>
      <w:r>
        <w:rPr>
          <w:rFonts w:ascii="Arial" w:hAnsi="Arial" w:cs="Arial"/>
        </w:rPr>
        <w:t>Sostituisce le vecchie caldaie autonome collegandosi all’impianto esistente;</w:t>
      </w:r>
    </w:p>
    <w:p w:rsidR="00DE73D7" w:rsidRDefault="00DE73D7" w:rsidP="00DE73D7">
      <w:pPr>
        <w:pStyle w:val="NoSpacing"/>
        <w:numPr>
          <w:ilvl w:val="0"/>
          <w:numId w:val="2"/>
        </w:numPr>
        <w:rPr>
          <w:rFonts w:ascii="Arial" w:hAnsi="Arial" w:cs="Arial"/>
        </w:rPr>
      </w:pPr>
      <w:r>
        <w:rPr>
          <w:rFonts w:ascii="Arial" w:hAnsi="Arial" w:cs="Arial"/>
        </w:rPr>
        <w:t>Ridotte dimensioni (può sostituire una caldaia murale);</w:t>
      </w:r>
    </w:p>
    <w:p w:rsidR="00DE73D7" w:rsidRDefault="00DE73D7" w:rsidP="00DE73D7">
      <w:pPr>
        <w:pStyle w:val="NoSpacing"/>
        <w:numPr>
          <w:ilvl w:val="0"/>
          <w:numId w:val="2"/>
        </w:numPr>
        <w:rPr>
          <w:rFonts w:ascii="Arial" w:hAnsi="Arial" w:cs="Arial"/>
        </w:rPr>
      </w:pPr>
      <w:r>
        <w:rPr>
          <w:rFonts w:ascii="Arial" w:hAnsi="Arial" w:cs="Arial"/>
        </w:rPr>
        <w:t>Riduzione sensibile dei consumi</w:t>
      </w:r>
    </w:p>
    <w:p w:rsidR="00DE73D7" w:rsidRDefault="00DE73D7" w:rsidP="00DE73D7">
      <w:pPr>
        <w:pStyle w:val="NoSpacing"/>
        <w:rPr>
          <w:rFonts w:ascii="Arial" w:hAnsi="Arial" w:cs="Arial"/>
        </w:rPr>
      </w:pPr>
    </w:p>
    <w:p w:rsidR="00DE73D7" w:rsidRDefault="00DE73D7" w:rsidP="00DE73D7">
      <w:pPr>
        <w:pStyle w:val="NoSpacing"/>
        <w:rPr>
          <w:rFonts w:ascii="Arial" w:hAnsi="Arial" w:cs="Arial"/>
        </w:rPr>
      </w:pPr>
    </w:p>
    <w:p w:rsidR="00DE73D7" w:rsidRPr="00696024" w:rsidRDefault="00DE73D7" w:rsidP="00DE73D7">
      <w:pPr>
        <w:pStyle w:val="NoSpacing"/>
        <w:rPr>
          <w:rFonts w:ascii="Arial" w:hAnsi="Arial" w:cs="Arial"/>
          <w:color w:val="FF0000"/>
          <w:sz w:val="16"/>
          <w:szCs w:val="16"/>
        </w:rPr>
      </w:pPr>
      <w:r>
        <w:rPr>
          <w:rFonts w:ascii="Arial" w:hAnsi="Arial" w:cs="Arial"/>
          <w:color w:val="FF0000"/>
          <w:sz w:val="16"/>
          <w:szCs w:val="16"/>
        </w:rPr>
        <w:t>Componenti che formano il Kit.</w:t>
      </w:r>
    </w:p>
    <w:p w:rsidR="00DE73D7" w:rsidRPr="009E2384" w:rsidRDefault="00DE73D7" w:rsidP="00DE73D7">
      <w:pPr>
        <w:pStyle w:val="NoSpacing"/>
        <w:rPr>
          <w:rFonts w:ascii="Arial" w:hAnsi="Arial" w:cs="Arial"/>
        </w:rPr>
      </w:pPr>
      <w:r>
        <w:rPr>
          <w:rFonts w:ascii="Arial" w:hAnsi="Arial" w:cs="Arial"/>
        </w:rPr>
        <w:t>Caldaia</w:t>
      </w:r>
      <w:r>
        <w:rPr>
          <w:rFonts w:ascii="Arial" w:hAnsi="Arial" w:cs="Arial"/>
        </w:rPr>
        <w:tab/>
      </w:r>
      <w:r>
        <w:rPr>
          <w:rFonts w:ascii="Arial" w:hAnsi="Arial" w:cs="Arial"/>
        </w:rPr>
        <w:tab/>
      </w:r>
      <w:r>
        <w:rPr>
          <w:rFonts w:ascii="Arial" w:hAnsi="Arial" w:cs="Arial"/>
        </w:rPr>
        <w:tab/>
      </w:r>
      <w:r>
        <w:rPr>
          <w:rFonts w:ascii="Arial" w:hAnsi="Arial" w:cs="Arial"/>
        </w:rPr>
        <w:tab/>
      </w:r>
      <w:r w:rsidRPr="009E2384">
        <w:rPr>
          <w:rFonts w:ascii="Arial" w:hAnsi="Arial" w:cs="Arial"/>
        </w:rPr>
        <w:tab/>
        <w:t>RHYKOMB 33AA</w:t>
      </w:r>
    </w:p>
    <w:p w:rsidR="00DE73D7" w:rsidRPr="009E2384" w:rsidRDefault="00DE73D7" w:rsidP="00DE73D7">
      <w:pPr>
        <w:pStyle w:val="NoSpacing"/>
        <w:rPr>
          <w:rFonts w:ascii="Arial" w:hAnsi="Arial" w:cs="Arial"/>
        </w:rPr>
      </w:pPr>
      <w:r w:rsidRPr="009E2384">
        <w:rPr>
          <w:rFonts w:ascii="Arial" w:hAnsi="Arial" w:cs="Arial"/>
        </w:rPr>
        <w:t>Uni</w:t>
      </w:r>
      <w:r>
        <w:rPr>
          <w:rFonts w:ascii="Arial" w:hAnsi="Arial" w:cs="Arial"/>
        </w:rPr>
        <w:t xml:space="preserve">tà interna di pompa di calore </w:t>
      </w:r>
      <w:r>
        <w:rPr>
          <w:rFonts w:ascii="Arial" w:hAnsi="Arial" w:cs="Arial"/>
        </w:rPr>
        <w:tab/>
      </w:r>
      <w:r w:rsidRPr="009E2384">
        <w:rPr>
          <w:rFonts w:ascii="Arial" w:hAnsi="Arial" w:cs="Arial"/>
        </w:rPr>
        <w:tab/>
        <w:t>RHYHBH 05 AAV3</w:t>
      </w:r>
    </w:p>
    <w:p w:rsidR="00DE73D7" w:rsidRPr="009E2384" w:rsidRDefault="00DE73D7" w:rsidP="00DE73D7">
      <w:pPr>
        <w:pStyle w:val="NoSpacing"/>
        <w:rPr>
          <w:rFonts w:ascii="Arial" w:hAnsi="Arial" w:cs="Arial"/>
        </w:rPr>
      </w:pPr>
      <w:r w:rsidRPr="009E2384">
        <w:rPr>
          <w:rFonts w:ascii="Arial" w:hAnsi="Arial" w:cs="Arial"/>
        </w:rPr>
        <w:t>Uni</w:t>
      </w:r>
      <w:r>
        <w:rPr>
          <w:rFonts w:ascii="Arial" w:hAnsi="Arial" w:cs="Arial"/>
        </w:rPr>
        <w:t xml:space="preserve">tà esterna di pompa di calore </w:t>
      </w:r>
      <w:r>
        <w:rPr>
          <w:rFonts w:ascii="Arial" w:hAnsi="Arial" w:cs="Arial"/>
        </w:rPr>
        <w:tab/>
      </w:r>
      <w:r w:rsidRPr="009E2384">
        <w:rPr>
          <w:rFonts w:ascii="Arial" w:hAnsi="Arial" w:cs="Arial"/>
        </w:rPr>
        <w:tab/>
        <w:t>RVLQ 05 CAV3</w:t>
      </w:r>
    </w:p>
    <w:p w:rsidR="00DE73D7" w:rsidRPr="00B66FC0" w:rsidRDefault="00DE73D7" w:rsidP="00DE73D7">
      <w:pPr>
        <w:pStyle w:val="NoSpacing"/>
        <w:rPr>
          <w:rFonts w:ascii="Arial" w:hAnsi="Arial" w:cs="Arial"/>
        </w:rPr>
      </w:pPr>
      <w:r w:rsidRPr="00B66FC0">
        <w:rPr>
          <w:rFonts w:ascii="Arial" w:hAnsi="Arial" w:cs="Arial"/>
        </w:rPr>
        <w:t>Coperchio per interconnessioni idrauliche</w:t>
      </w:r>
      <w:r w:rsidRPr="00B66FC0">
        <w:rPr>
          <w:rFonts w:ascii="Arial" w:hAnsi="Arial" w:cs="Arial"/>
        </w:rPr>
        <w:tab/>
        <w:t>EKHY093467</w:t>
      </w:r>
    </w:p>
    <w:p w:rsidR="00DE73D7" w:rsidRPr="0035549E" w:rsidRDefault="00DE73D7" w:rsidP="00DE73D7">
      <w:pPr>
        <w:pStyle w:val="NoSpacing"/>
        <w:rPr>
          <w:rFonts w:ascii="Arial" w:hAnsi="Arial" w:cs="Arial"/>
        </w:rPr>
      </w:pPr>
      <w:r w:rsidRPr="00B66FC0">
        <w:rPr>
          <w:rFonts w:ascii="Arial" w:hAnsi="Arial" w:cs="Arial"/>
        </w:rPr>
        <w:t>Interfaccia utente</w:t>
      </w:r>
      <w:r w:rsidRPr="00B66FC0">
        <w:rPr>
          <w:rFonts w:ascii="Arial" w:hAnsi="Arial" w:cs="Arial"/>
        </w:rPr>
        <w:tab/>
      </w:r>
      <w:r w:rsidRPr="00B66FC0">
        <w:rPr>
          <w:rFonts w:ascii="Arial" w:hAnsi="Arial" w:cs="Arial"/>
        </w:rPr>
        <w:tab/>
      </w:r>
      <w:r w:rsidRPr="00B66FC0">
        <w:rPr>
          <w:rFonts w:ascii="Arial" w:hAnsi="Arial" w:cs="Arial"/>
        </w:rPr>
        <w:tab/>
      </w:r>
      <w:r w:rsidRPr="00B66FC0">
        <w:rPr>
          <w:rFonts w:ascii="Arial" w:hAnsi="Arial" w:cs="Arial"/>
        </w:rPr>
        <w:tab/>
        <w:t>RKRUCBL1</w:t>
      </w:r>
    </w:p>
    <w:p w:rsidR="00DE73D7" w:rsidRDefault="00DE73D7" w:rsidP="00DE73D7">
      <w:pPr>
        <w:pStyle w:val="NoSpacing"/>
        <w:rPr>
          <w:rFonts w:ascii="Arial" w:hAnsi="Arial" w:cs="Arial"/>
        </w:rPr>
      </w:pPr>
    </w:p>
    <w:p w:rsidR="00DE73D7" w:rsidRPr="00696024" w:rsidRDefault="00DE73D7" w:rsidP="00DE73D7">
      <w:pPr>
        <w:pStyle w:val="NoSpacing"/>
        <w:rPr>
          <w:rFonts w:ascii="Arial" w:hAnsi="Arial" w:cs="Arial"/>
        </w:rPr>
      </w:pPr>
    </w:p>
    <w:p w:rsidR="00DE73D7" w:rsidRDefault="00DE73D7" w:rsidP="00DE73D7">
      <w:pPr>
        <w:pStyle w:val="NoSpacing"/>
        <w:rPr>
          <w:rFonts w:ascii="Arial" w:hAnsi="Arial" w:cs="Arial"/>
          <w:color w:val="FF0000"/>
          <w:sz w:val="16"/>
          <w:szCs w:val="16"/>
        </w:rPr>
      </w:pPr>
      <w:r w:rsidRPr="00696024">
        <w:rPr>
          <w:rFonts w:ascii="Arial" w:hAnsi="Arial" w:cs="Arial"/>
          <w:color w:val="FF0000"/>
          <w:sz w:val="16"/>
          <w:szCs w:val="16"/>
        </w:rPr>
        <w:t>Descrizione</w:t>
      </w:r>
      <w:r>
        <w:rPr>
          <w:rFonts w:ascii="Arial" w:hAnsi="Arial" w:cs="Arial"/>
          <w:color w:val="FF0000"/>
          <w:sz w:val="16"/>
          <w:szCs w:val="16"/>
        </w:rPr>
        <w:t xml:space="preserve"> estesa</w:t>
      </w:r>
    </w:p>
    <w:p w:rsidR="00DE73D7" w:rsidRPr="009E2384" w:rsidRDefault="00DE73D7" w:rsidP="00DE73D7">
      <w:pPr>
        <w:spacing w:before="119" w:after="0" w:line="360" w:lineRule="auto"/>
        <w:rPr>
          <w:rFonts w:ascii="Calibri" w:eastAsia="Times New Roman" w:hAnsi="Calibri" w:cs="Times New Roman"/>
          <w:b/>
          <w:bCs/>
          <w:i/>
          <w:iCs/>
          <w:u w:val="single"/>
          <w:lang w:eastAsia="it-IT"/>
        </w:rPr>
      </w:pPr>
      <w:r w:rsidRPr="009E2384">
        <w:rPr>
          <w:rFonts w:ascii="Calibri" w:eastAsia="Times New Roman" w:hAnsi="Calibri" w:cs="Times New Roman"/>
          <w:b/>
          <w:bCs/>
          <w:i/>
          <w:iCs/>
          <w:u w:val="single"/>
          <w:lang w:eastAsia="it-IT"/>
        </w:rPr>
        <w:t>Descrizione generale di funzionamento</w:t>
      </w:r>
    </w:p>
    <w:p w:rsidR="00DE73D7" w:rsidRPr="009E2384" w:rsidRDefault="00DE73D7" w:rsidP="00DE73D7">
      <w:pPr>
        <w:pStyle w:val="NoSpacing"/>
        <w:jc w:val="both"/>
        <w:rPr>
          <w:rFonts w:ascii="Arial" w:hAnsi="Arial" w:cs="Arial"/>
        </w:rPr>
      </w:pPr>
      <w:proofErr w:type="spellStart"/>
      <w:r w:rsidRPr="009E2384">
        <w:rPr>
          <w:rFonts w:ascii="Arial" w:hAnsi="Arial" w:cs="Arial"/>
        </w:rPr>
        <w:t>Rotex</w:t>
      </w:r>
      <w:proofErr w:type="spellEnd"/>
      <w:r w:rsidRPr="009E2384">
        <w:rPr>
          <w:rFonts w:ascii="Arial" w:hAnsi="Arial" w:cs="Arial"/>
        </w:rPr>
        <w:t xml:space="preserve"> </w:t>
      </w:r>
      <w:proofErr w:type="spellStart"/>
      <w:r w:rsidRPr="009E2384">
        <w:rPr>
          <w:rFonts w:ascii="Arial" w:hAnsi="Arial" w:cs="Arial"/>
        </w:rPr>
        <w:t>Hybrid</w:t>
      </w:r>
      <w:proofErr w:type="spellEnd"/>
      <w:r w:rsidRPr="009E2384">
        <w:rPr>
          <w:rFonts w:ascii="Arial" w:hAnsi="Arial" w:cs="Arial"/>
        </w:rPr>
        <w:t xml:space="preserve"> System può essere allacciato direttamente all’impianto di riscaldamento esistente, senza intervenire sui radiatori e sul sistema di distribuzione presenti</w:t>
      </w:r>
      <w:r>
        <w:rPr>
          <w:rFonts w:ascii="Arial" w:hAnsi="Arial" w:cs="Arial"/>
        </w:rPr>
        <w:t xml:space="preserve">. Grazie alle </w:t>
      </w:r>
      <w:r w:rsidRPr="009E2384">
        <w:rPr>
          <w:rFonts w:ascii="Arial" w:hAnsi="Arial" w:cs="Arial"/>
        </w:rPr>
        <w:t>dimensioni compatte, lo spazio richiesto per la installazione è simile a quel</w:t>
      </w:r>
      <w:r>
        <w:rPr>
          <w:rFonts w:ascii="Arial" w:hAnsi="Arial" w:cs="Arial"/>
        </w:rPr>
        <w:t>lo della caldaia da sostituire.</w:t>
      </w:r>
    </w:p>
    <w:p w:rsidR="00DE73D7" w:rsidRPr="009E2384" w:rsidRDefault="00DE73D7" w:rsidP="00DE73D7">
      <w:pPr>
        <w:pStyle w:val="NoSpacing"/>
        <w:jc w:val="both"/>
        <w:rPr>
          <w:rFonts w:ascii="Arial" w:hAnsi="Arial" w:cs="Arial"/>
        </w:rPr>
      </w:pPr>
      <w:r w:rsidRPr="009E2384">
        <w:rPr>
          <w:rFonts w:ascii="Arial" w:hAnsi="Arial" w:cs="Arial"/>
          <w:u w:val="single"/>
        </w:rPr>
        <w:t>Riscaldamento</w:t>
      </w:r>
      <w:r>
        <w:rPr>
          <w:rFonts w:ascii="Arial" w:hAnsi="Arial" w:cs="Arial"/>
          <w:u w:val="single"/>
        </w:rPr>
        <w:t>.</w:t>
      </w:r>
      <w:r w:rsidRPr="00836F64">
        <w:rPr>
          <w:rFonts w:ascii="Arial" w:hAnsi="Arial" w:cs="Arial"/>
        </w:rPr>
        <w:t xml:space="preserve"> </w:t>
      </w:r>
      <w:r w:rsidRPr="009E2384">
        <w:rPr>
          <w:rFonts w:ascii="Arial" w:hAnsi="Arial" w:cs="Arial"/>
        </w:rPr>
        <w:t xml:space="preserve">In funzione della temperatura esterna, dei costi dell’energia e della richiesta di calore, ROTEX HYBRID SYSTEM attiva la pompa di calore o la caldaia o entrambe le tecnologie contemporaneamente con l’obiettivo di funzionare sempre nella modalità più economica </w:t>
      </w:r>
      <w:r>
        <w:rPr>
          <w:rFonts w:ascii="Arial" w:hAnsi="Arial" w:cs="Arial"/>
        </w:rPr>
        <w:t xml:space="preserve">o più ecologica </w:t>
      </w:r>
      <w:r w:rsidRPr="009E2384">
        <w:rPr>
          <w:rFonts w:ascii="Arial" w:hAnsi="Arial" w:cs="Arial"/>
        </w:rPr>
        <w:t>possibile.</w:t>
      </w:r>
    </w:p>
    <w:p w:rsidR="00DE73D7" w:rsidRPr="009E2384" w:rsidRDefault="00DE73D7" w:rsidP="00DE73D7">
      <w:pPr>
        <w:pStyle w:val="NoSpacing"/>
        <w:jc w:val="both"/>
        <w:rPr>
          <w:rFonts w:ascii="Arial" w:hAnsi="Arial" w:cs="Arial"/>
        </w:rPr>
      </w:pPr>
      <w:r w:rsidRPr="009E2384">
        <w:rPr>
          <w:rFonts w:ascii="Arial" w:hAnsi="Arial" w:cs="Arial"/>
          <w:u w:val="single"/>
        </w:rPr>
        <w:t>Funzionamento ibrido</w:t>
      </w:r>
      <w:r>
        <w:rPr>
          <w:rFonts w:ascii="Arial" w:hAnsi="Arial" w:cs="Arial"/>
          <w:u w:val="single"/>
        </w:rPr>
        <w:t>.</w:t>
      </w:r>
      <w:r>
        <w:rPr>
          <w:rFonts w:ascii="Arial" w:hAnsi="Arial" w:cs="Arial"/>
        </w:rPr>
        <w:t xml:space="preserve"> </w:t>
      </w:r>
      <w:r w:rsidRPr="009E2384">
        <w:rPr>
          <w:rFonts w:ascii="Arial" w:hAnsi="Arial" w:cs="Arial"/>
        </w:rPr>
        <w:t xml:space="preserve">Per </w:t>
      </w:r>
      <w:r>
        <w:rPr>
          <w:rFonts w:ascii="Arial" w:hAnsi="Arial" w:cs="Arial"/>
        </w:rPr>
        <w:t>soddisfare carichi termici superiori alla capacità della sola unità esterna</w:t>
      </w:r>
      <w:r w:rsidRPr="009E2384">
        <w:rPr>
          <w:rFonts w:ascii="Arial" w:hAnsi="Arial" w:cs="Arial"/>
        </w:rPr>
        <w:t xml:space="preserve"> la pompa di calore e la caldaia vengono attivate contemporaneamente.</w:t>
      </w:r>
      <w:r>
        <w:rPr>
          <w:rFonts w:ascii="Arial" w:hAnsi="Arial" w:cs="Arial"/>
        </w:rPr>
        <w:t xml:space="preserve"> </w:t>
      </w:r>
      <w:r w:rsidRPr="009E2384">
        <w:rPr>
          <w:rFonts w:ascii="Arial" w:hAnsi="Arial" w:cs="Arial"/>
        </w:rPr>
        <w:t xml:space="preserve">Il flusso d’acqua viene </w:t>
      </w:r>
      <w:r w:rsidRPr="009E2384">
        <w:rPr>
          <w:rFonts w:ascii="Arial" w:hAnsi="Arial" w:cs="Arial"/>
        </w:rPr>
        <w:lastRenderedPageBreak/>
        <w:t>regolato in automatico con l’obiettivo di abbassare la temperatura di esercizio della pompa di calore migliorandone l’efficienza.</w:t>
      </w:r>
    </w:p>
    <w:p w:rsidR="00DE73D7" w:rsidRPr="009E2384" w:rsidRDefault="00DE73D7" w:rsidP="00DE73D7">
      <w:pPr>
        <w:pStyle w:val="NoSpacing"/>
        <w:jc w:val="both"/>
        <w:rPr>
          <w:rFonts w:ascii="Arial" w:hAnsi="Arial" w:cs="Arial"/>
        </w:rPr>
      </w:pPr>
      <w:r w:rsidRPr="009E2384">
        <w:rPr>
          <w:rFonts w:ascii="Arial" w:hAnsi="Arial" w:cs="Arial"/>
          <w:u w:val="single"/>
        </w:rPr>
        <w:t>Caldaia a condensazione</w:t>
      </w:r>
      <w:r>
        <w:rPr>
          <w:rFonts w:ascii="Arial" w:hAnsi="Arial" w:cs="Arial"/>
          <w:u w:val="single"/>
        </w:rPr>
        <w:t>.</w:t>
      </w:r>
      <w:r>
        <w:rPr>
          <w:rFonts w:ascii="Arial" w:hAnsi="Arial" w:cs="Arial"/>
        </w:rPr>
        <w:t xml:space="preserve"> </w:t>
      </w:r>
      <w:r w:rsidRPr="009E2384">
        <w:rPr>
          <w:rFonts w:ascii="Arial" w:hAnsi="Arial" w:cs="Arial"/>
        </w:rPr>
        <w:t xml:space="preserve">Quando la temperatura esterna diviene particolarmente rigida, la caldaia a condensazione è l’unica tecnologia attiva. </w:t>
      </w:r>
    </w:p>
    <w:p w:rsidR="00DE73D7" w:rsidRPr="009E2384" w:rsidRDefault="00DE73D7" w:rsidP="00DE73D7">
      <w:pPr>
        <w:spacing w:before="119" w:after="0" w:line="360" w:lineRule="auto"/>
        <w:rPr>
          <w:rFonts w:ascii="Times New Roman" w:eastAsia="Times New Roman" w:hAnsi="Times New Roman" w:cs="Times New Roman"/>
          <w:sz w:val="24"/>
          <w:szCs w:val="24"/>
          <w:lang w:eastAsia="it-IT"/>
        </w:rPr>
      </w:pPr>
      <w:r w:rsidRPr="009E2384">
        <w:rPr>
          <w:rFonts w:ascii="Calibri" w:eastAsia="Times New Roman" w:hAnsi="Calibri" w:cs="Times New Roman"/>
          <w:b/>
          <w:bCs/>
          <w:i/>
          <w:iCs/>
          <w:u w:val="single"/>
          <w:lang w:eastAsia="it-IT"/>
        </w:rPr>
        <w:t>Acqua calda sanitaria</w:t>
      </w:r>
    </w:p>
    <w:p w:rsidR="00DE73D7" w:rsidRDefault="00DE73D7" w:rsidP="00DE73D7">
      <w:pPr>
        <w:pStyle w:val="NoSpacing"/>
        <w:jc w:val="both"/>
        <w:rPr>
          <w:rFonts w:ascii="Arial" w:hAnsi="Arial" w:cs="Arial"/>
        </w:rPr>
      </w:pPr>
      <w:r w:rsidRPr="009E2384">
        <w:rPr>
          <w:rFonts w:ascii="Arial" w:hAnsi="Arial" w:cs="Arial"/>
        </w:rPr>
        <w:t xml:space="preserve">Grazie </w:t>
      </w:r>
      <w:r>
        <w:rPr>
          <w:rFonts w:ascii="Arial" w:hAnsi="Arial" w:cs="Arial"/>
        </w:rPr>
        <w:t>allo</w:t>
      </w:r>
      <w:r w:rsidRPr="009E2384">
        <w:rPr>
          <w:rFonts w:ascii="Arial" w:hAnsi="Arial" w:cs="Arial"/>
        </w:rPr>
        <w:t xml:space="preserve"> scambiatore in alluminio, l’acqua calda sanitaria viene prodotta con una efficienza superiore rispetto alle caldaie a gas a condensazione tradizionali: l’acqua di rete viene scaldata </w:t>
      </w:r>
      <w:r w:rsidRPr="003529ED">
        <w:rPr>
          <w:rFonts w:ascii="Arial" w:hAnsi="Arial" w:cs="Arial"/>
        </w:rPr>
        <w:t>direttamente nel corpo caldaia portando a condensazione i fumi di combustione. È possibile il funzionamento contemporaneo di pompa di calore in riscaldamento e caldaia in produzione istantanea di ACS.</w:t>
      </w:r>
    </w:p>
    <w:p w:rsidR="00DE73D7" w:rsidRPr="009E2384" w:rsidRDefault="00DE73D7" w:rsidP="00DE73D7">
      <w:pPr>
        <w:pStyle w:val="NoSpacing"/>
        <w:jc w:val="both"/>
        <w:rPr>
          <w:rFonts w:ascii="Arial" w:hAnsi="Arial" w:cs="Arial"/>
        </w:rPr>
      </w:pPr>
    </w:p>
    <w:p w:rsidR="00DE73D7" w:rsidRDefault="00DE73D7" w:rsidP="00DE73D7">
      <w:pPr>
        <w:pStyle w:val="NoSpacing"/>
        <w:jc w:val="both"/>
        <w:rPr>
          <w:rFonts w:ascii="Arial" w:hAnsi="Arial" w:cs="Arial"/>
        </w:rPr>
      </w:pPr>
    </w:p>
    <w:p w:rsidR="00DE73D7" w:rsidRPr="00EC065C" w:rsidRDefault="00DE73D7" w:rsidP="00DE73D7">
      <w:pPr>
        <w:pStyle w:val="NoSpacing"/>
        <w:rPr>
          <w:rFonts w:ascii="Arial" w:hAnsi="Arial" w:cs="Arial"/>
          <w:color w:val="FF0000"/>
          <w:sz w:val="16"/>
          <w:szCs w:val="16"/>
        </w:rPr>
      </w:pPr>
      <w:r>
        <w:rPr>
          <w:rFonts w:ascii="Arial" w:hAnsi="Arial" w:cs="Arial"/>
          <w:color w:val="FF0000"/>
          <w:sz w:val="16"/>
          <w:szCs w:val="16"/>
        </w:rPr>
        <w:t>Le prestazioni del</w:t>
      </w:r>
      <w:r w:rsidRPr="00EC065C">
        <w:rPr>
          <w:rFonts w:ascii="Arial" w:hAnsi="Arial" w:cs="Arial"/>
          <w:color w:val="FF0000"/>
          <w:sz w:val="16"/>
          <w:szCs w:val="16"/>
        </w:rPr>
        <w:t xml:space="preserve"> sistema</w:t>
      </w:r>
    </w:p>
    <w:p w:rsidR="00DE73D7" w:rsidRDefault="00DE73D7" w:rsidP="00DE73D7">
      <w:pPr>
        <w:pStyle w:val="NoSpacing"/>
        <w:jc w:val="both"/>
        <w:rPr>
          <w:rFonts w:ascii="Arial" w:hAnsi="Arial" w:cs="Arial"/>
        </w:rPr>
      </w:pPr>
      <w:r w:rsidRPr="006F06C7">
        <w:rPr>
          <w:rFonts w:ascii="Arial" w:hAnsi="Arial" w:cs="Arial"/>
        </w:rPr>
        <w:t>La produzione istantanea di Acqua Calda Sanitaria è a carico della</w:t>
      </w:r>
      <w:r>
        <w:rPr>
          <w:rFonts w:ascii="Arial" w:hAnsi="Arial" w:cs="Arial"/>
        </w:rPr>
        <w:t xml:space="preserve"> sola</w:t>
      </w:r>
      <w:r w:rsidRPr="006F06C7">
        <w:rPr>
          <w:rFonts w:ascii="Arial" w:hAnsi="Arial" w:cs="Arial"/>
        </w:rPr>
        <w:t xml:space="preserve"> caldaia </w:t>
      </w:r>
      <w:r>
        <w:rPr>
          <w:rFonts w:ascii="Arial" w:hAnsi="Arial" w:cs="Arial"/>
        </w:rPr>
        <w:t xml:space="preserve">che è in grado di modulare una potenza termica erogata da 7.6 a 32.7 kW con una </w:t>
      </w:r>
      <w:r w:rsidRPr="006F06C7">
        <w:rPr>
          <w:rFonts w:ascii="Arial" w:hAnsi="Arial" w:cs="Arial"/>
        </w:rPr>
        <w:t>temperatura variabile tra i 40 e i 65 gradi.</w:t>
      </w:r>
      <w:r>
        <w:rPr>
          <w:rFonts w:ascii="Arial" w:hAnsi="Arial" w:cs="Arial"/>
        </w:rPr>
        <w:t xml:space="preserve"> </w:t>
      </w:r>
      <w:r w:rsidRPr="006F06C7">
        <w:rPr>
          <w:rFonts w:ascii="Arial" w:hAnsi="Arial" w:cs="Arial"/>
        </w:rPr>
        <w:t xml:space="preserve">La caldaia in riscaldamento è in grado di modulare la potenza termica erogata da </w:t>
      </w:r>
      <w:r>
        <w:rPr>
          <w:rFonts w:ascii="Arial" w:hAnsi="Arial" w:cs="Arial"/>
        </w:rPr>
        <w:t>7.</w:t>
      </w:r>
      <w:r w:rsidRPr="006F06C7">
        <w:rPr>
          <w:rFonts w:ascii="Arial" w:hAnsi="Arial" w:cs="Arial"/>
        </w:rPr>
        <w:t>6 a 27 kW</w:t>
      </w:r>
      <w:r>
        <w:rPr>
          <w:rFonts w:ascii="Arial" w:hAnsi="Arial" w:cs="Arial"/>
        </w:rPr>
        <w:t xml:space="preserve"> con una temperatura massima di 80°C.</w:t>
      </w:r>
    </w:p>
    <w:p w:rsidR="00DE73D7" w:rsidRDefault="00DE73D7" w:rsidP="00DE73D7">
      <w:pPr>
        <w:pStyle w:val="NoSpacing"/>
        <w:jc w:val="both"/>
        <w:rPr>
          <w:rFonts w:ascii="Arial" w:hAnsi="Arial" w:cs="Arial"/>
        </w:rPr>
      </w:pPr>
      <w:r>
        <w:rPr>
          <w:rFonts w:ascii="Arial" w:hAnsi="Arial" w:cs="Arial"/>
        </w:rPr>
        <w:t>L’unità interna a ciclo reversibile quando funziona in pompa di calore alle condizioni nominali (1) e (§) ha una resa termica in riscaldamento pari a 4</w:t>
      </w:r>
      <w:r w:rsidRPr="001E2287">
        <w:rPr>
          <w:rFonts w:ascii="Arial" w:hAnsi="Arial" w:cs="Arial"/>
        </w:rPr>
        <w:t>.40</w:t>
      </w:r>
      <w:r>
        <w:rPr>
          <w:rFonts w:ascii="Arial" w:hAnsi="Arial" w:cs="Arial"/>
        </w:rPr>
        <w:t xml:space="preserve"> kW (1) / 4,37 kW (§)  con COP di 5,04 (1) / 2,81 (§).</w:t>
      </w:r>
    </w:p>
    <w:p w:rsidR="00DE73D7" w:rsidRPr="001E2287" w:rsidRDefault="00DE73D7" w:rsidP="00DE73D7">
      <w:pPr>
        <w:pStyle w:val="NoSpacing"/>
        <w:jc w:val="both"/>
        <w:rPr>
          <w:rFonts w:ascii="Arial" w:hAnsi="Arial" w:cs="Arial"/>
        </w:rPr>
      </w:pPr>
    </w:p>
    <w:p w:rsidR="00DE73D7" w:rsidRPr="00A5149D" w:rsidRDefault="00DE73D7" w:rsidP="00DE73D7">
      <w:pPr>
        <w:pStyle w:val="NoSpacing"/>
        <w:tabs>
          <w:tab w:val="left" w:pos="426"/>
          <w:tab w:val="left" w:pos="1985"/>
          <w:tab w:val="left" w:pos="3544"/>
          <w:tab w:val="left" w:pos="5103"/>
          <w:tab w:val="left" w:pos="6521"/>
          <w:tab w:val="left" w:pos="7655"/>
        </w:tabs>
        <w:rPr>
          <w:rFonts w:ascii="Arial" w:hAnsi="Arial" w:cs="Arial"/>
          <w:sz w:val="20"/>
          <w:szCs w:val="20"/>
        </w:rPr>
      </w:pPr>
      <w:r w:rsidRPr="00A5149D">
        <w:rPr>
          <w:rFonts w:ascii="Arial" w:hAnsi="Arial" w:cs="Arial"/>
          <w:sz w:val="20"/>
          <w:szCs w:val="20"/>
        </w:rPr>
        <w:t xml:space="preserve">(1) </w:t>
      </w:r>
      <w:r w:rsidRPr="00A5149D">
        <w:rPr>
          <w:rFonts w:ascii="Arial" w:hAnsi="Arial" w:cs="Arial"/>
          <w:sz w:val="20"/>
          <w:szCs w:val="20"/>
        </w:rPr>
        <w:tab/>
      </w:r>
      <w:proofErr w:type="spellStart"/>
      <w:r w:rsidRPr="00A5149D">
        <w:rPr>
          <w:rFonts w:ascii="Arial" w:hAnsi="Arial" w:cs="Arial"/>
          <w:sz w:val="20"/>
          <w:szCs w:val="20"/>
        </w:rPr>
        <w:t>TaDB</w:t>
      </w:r>
      <w:proofErr w:type="spellEnd"/>
      <w:r w:rsidRPr="00A5149D">
        <w:rPr>
          <w:rFonts w:ascii="Arial" w:hAnsi="Arial" w:cs="Arial"/>
          <w:sz w:val="20"/>
          <w:szCs w:val="20"/>
        </w:rPr>
        <w:t xml:space="preserve"> = 7 °C;</w:t>
      </w:r>
      <w:r w:rsidRPr="00A5149D">
        <w:rPr>
          <w:rFonts w:ascii="Arial" w:hAnsi="Arial" w:cs="Arial"/>
          <w:sz w:val="20"/>
          <w:szCs w:val="20"/>
        </w:rPr>
        <w:tab/>
      </w:r>
      <w:proofErr w:type="spellStart"/>
      <w:r w:rsidRPr="00A5149D">
        <w:rPr>
          <w:rFonts w:ascii="Arial" w:hAnsi="Arial" w:cs="Arial"/>
          <w:sz w:val="20"/>
          <w:szCs w:val="20"/>
        </w:rPr>
        <w:t>TaWB</w:t>
      </w:r>
      <w:proofErr w:type="spellEnd"/>
      <w:r w:rsidRPr="00A5149D">
        <w:rPr>
          <w:rFonts w:ascii="Arial" w:hAnsi="Arial" w:cs="Arial"/>
          <w:sz w:val="20"/>
          <w:szCs w:val="20"/>
        </w:rPr>
        <w:t xml:space="preserve"> = 6 °C; </w:t>
      </w:r>
      <w:r w:rsidRPr="00A5149D">
        <w:rPr>
          <w:rFonts w:ascii="Arial" w:hAnsi="Arial" w:cs="Arial"/>
          <w:sz w:val="20"/>
          <w:szCs w:val="20"/>
        </w:rPr>
        <w:tab/>
        <w:t>LWC = 35 °C;</w:t>
      </w:r>
      <w:r w:rsidRPr="00A5149D">
        <w:rPr>
          <w:rFonts w:ascii="Arial" w:hAnsi="Arial" w:cs="Arial"/>
          <w:sz w:val="20"/>
          <w:szCs w:val="20"/>
        </w:rPr>
        <w:tab/>
        <w:t xml:space="preserve">DT = 5 °C; </w:t>
      </w:r>
      <w:r w:rsidRPr="00A5149D">
        <w:rPr>
          <w:rFonts w:ascii="Arial" w:hAnsi="Arial" w:cs="Arial"/>
          <w:sz w:val="20"/>
          <w:szCs w:val="20"/>
        </w:rPr>
        <w:tab/>
        <w:t>f= 50 Hz</w:t>
      </w:r>
      <w:r w:rsidRPr="00A5149D">
        <w:rPr>
          <w:rFonts w:ascii="Arial" w:hAnsi="Arial" w:cs="Arial"/>
          <w:sz w:val="20"/>
          <w:szCs w:val="20"/>
        </w:rPr>
        <w:tab/>
        <w:t>(DIN EN14511)</w:t>
      </w:r>
    </w:p>
    <w:p w:rsidR="00DE73D7" w:rsidRPr="00A5149D" w:rsidRDefault="00DE73D7" w:rsidP="00DE73D7">
      <w:pPr>
        <w:pStyle w:val="NoSpacing"/>
        <w:tabs>
          <w:tab w:val="left" w:pos="426"/>
          <w:tab w:val="left" w:pos="1985"/>
          <w:tab w:val="left" w:pos="3544"/>
          <w:tab w:val="left" w:pos="5103"/>
          <w:tab w:val="left" w:pos="6521"/>
          <w:tab w:val="left" w:pos="7655"/>
        </w:tabs>
        <w:rPr>
          <w:rFonts w:ascii="Arial" w:hAnsi="Arial" w:cs="Arial"/>
          <w:sz w:val="20"/>
          <w:szCs w:val="20"/>
        </w:rPr>
      </w:pPr>
      <w:r w:rsidRPr="00A5149D">
        <w:rPr>
          <w:rFonts w:ascii="Arial" w:hAnsi="Arial" w:cs="Arial"/>
          <w:sz w:val="20"/>
          <w:szCs w:val="20"/>
        </w:rPr>
        <w:t xml:space="preserve">(§) </w:t>
      </w:r>
      <w:r w:rsidRPr="00A5149D">
        <w:rPr>
          <w:rFonts w:ascii="Arial" w:hAnsi="Arial" w:cs="Arial"/>
          <w:sz w:val="20"/>
          <w:szCs w:val="20"/>
        </w:rPr>
        <w:tab/>
      </w:r>
      <w:proofErr w:type="spellStart"/>
      <w:r w:rsidRPr="00A5149D">
        <w:rPr>
          <w:rFonts w:ascii="Arial" w:hAnsi="Arial" w:cs="Arial"/>
          <w:sz w:val="20"/>
          <w:szCs w:val="20"/>
        </w:rPr>
        <w:t>TaDB</w:t>
      </w:r>
      <w:proofErr w:type="spellEnd"/>
      <w:r w:rsidRPr="00A5149D">
        <w:rPr>
          <w:rFonts w:ascii="Arial" w:hAnsi="Arial" w:cs="Arial"/>
          <w:sz w:val="20"/>
          <w:szCs w:val="20"/>
        </w:rPr>
        <w:t xml:space="preserve"> = - 7 °C;</w:t>
      </w:r>
      <w:r w:rsidRPr="00A5149D">
        <w:rPr>
          <w:rFonts w:ascii="Arial" w:hAnsi="Arial" w:cs="Arial"/>
          <w:sz w:val="20"/>
          <w:szCs w:val="20"/>
        </w:rPr>
        <w:tab/>
      </w:r>
      <w:r w:rsidRPr="00A5149D">
        <w:rPr>
          <w:rFonts w:ascii="Arial" w:hAnsi="Arial" w:cs="Arial"/>
          <w:sz w:val="20"/>
          <w:szCs w:val="20"/>
        </w:rPr>
        <w:tab/>
        <w:t>LWC = 35 °C;</w:t>
      </w:r>
      <w:r w:rsidRPr="00A5149D">
        <w:rPr>
          <w:rFonts w:ascii="Arial" w:hAnsi="Arial" w:cs="Arial"/>
          <w:sz w:val="20"/>
          <w:szCs w:val="20"/>
        </w:rPr>
        <w:tab/>
        <w:t>DT = 5 °C;</w:t>
      </w:r>
      <w:r w:rsidRPr="00A5149D">
        <w:rPr>
          <w:rFonts w:ascii="Arial" w:hAnsi="Arial" w:cs="Arial"/>
          <w:sz w:val="20"/>
          <w:szCs w:val="20"/>
        </w:rPr>
        <w:tab/>
        <w:t>f= 50 Hz.</w:t>
      </w:r>
    </w:p>
    <w:p w:rsidR="00DE73D7" w:rsidRPr="00A5149D" w:rsidRDefault="00DE73D7" w:rsidP="00DE73D7">
      <w:pPr>
        <w:pStyle w:val="NoSpacing"/>
        <w:rPr>
          <w:rFonts w:ascii="Arial" w:hAnsi="Arial" w:cs="Arial"/>
        </w:rPr>
      </w:pPr>
    </w:p>
    <w:p w:rsidR="00DE73D7" w:rsidRPr="00A5149D" w:rsidRDefault="00DE73D7" w:rsidP="00DE73D7">
      <w:pPr>
        <w:pStyle w:val="NoSpacing"/>
        <w:rPr>
          <w:rFonts w:ascii="Arial" w:hAnsi="Arial" w:cs="Arial"/>
        </w:rPr>
      </w:pPr>
    </w:p>
    <w:p w:rsidR="00DE73D7" w:rsidRPr="00EC065C" w:rsidRDefault="00DE73D7" w:rsidP="00DE73D7">
      <w:pPr>
        <w:pStyle w:val="NoSpacing"/>
        <w:rPr>
          <w:rFonts w:ascii="Arial" w:hAnsi="Arial" w:cs="Arial"/>
          <w:color w:val="FF0000"/>
          <w:sz w:val="16"/>
          <w:szCs w:val="16"/>
        </w:rPr>
      </w:pPr>
      <w:r>
        <w:rPr>
          <w:rFonts w:ascii="Arial" w:hAnsi="Arial" w:cs="Arial"/>
          <w:color w:val="FF0000"/>
          <w:sz w:val="16"/>
          <w:szCs w:val="16"/>
        </w:rPr>
        <w:t>L</w:t>
      </w:r>
      <w:r w:rsidRPr="00EC065C">
        <w:rPr>
          <w:rFonts w:ascii="Arial" w:hAnsi="Arial" w:cs="Arial"/>
          <w:color w:val="FF0000"/>
          <w:sz w:val="16"/>
          <w:szCs w:val="16"/>
        </w:rPr>
        <w:t>e varianti</w:t>
      </w:r>
    </w:p>
    <w:p w:rsidR="00DE73D7" w:rsidRDefault="00DE73D7" w:rsidP="00DE73D7">
      <w:pPr>
        <w:pStyle w:val="NoSpacing"/>
        <w:jc w:val="both"/>
        <w:rPr>
          <w:rFonts w:ascii="Arial" w:hAnsi="Arial" w:cs="Arial"/>
        </w:rPr>
      </w:pPr>
      <w:r>
        <w:rPr>
          <w:rFonts w:ascii="Arial" w:hAnsi="Arial" w:cs="Arial"/>
        </w:rPr>
        <w:t>E’ possibile espandere il sistema</w:t>
      </w:r>
      <w:r w:rsidRPr="00AF2C63">
        <w:rPr>
          <w:rFonts w:ascii="Arial" w:hAnsi="Arial" w:cs="Arial"/>
        </w:rPr>
        <w:t xml:space="preserve"> </w:t>
      </w:r>
      <w:r>
        <w:rPr>
          <w:rFonts w:ascii="Arial" w:hAnsi="Arial" w:cs="Arial"/>
        </w:rPr>
        <w:t>“</w:t>
      </w:r>
      <w:r w:rsidRPr="00136927">
        <w:rPr>
          <w:rFonts w:ascii="Arial" w:hAnsi="Arial" w:cs="Arial"/>
        </w:rPr>
        <w:t xml:space="preserve">KIT completo HYBRID </w:t>
      </w:r>
      <w:proofErr w:type="spellStart"/>
      <w:r w:rsidRPr="00136927">
        <w:rPr>
          <w:rFonts w:ascii="Arial" w:hAnsi="Arial" w:cs="Arial"/>
        </w:rPr>
        <w:t>u.e</w:t>
      </w:r>
      <w:proofErr w:type="spellEnd"/>
      <w:r w:rsidRPr="00136927">
        <w:rPr>
          <w:rFonts w:ascii="Arial" w:hAnsi="Arial" w:cs="Arial"/>
        </w:rPr>
        <w:t>. 5 kW H/O</w:t>
      </w:r>
      <w:r>
        <w:rPr>
          <w:rFonts w:ascii="Arial" w:hAnsi="Arial" w:cs="Arial"/>
        </w:rPr>
        <w:t xml:space="preserve">” associandogli un accumulo (ROTEX </w:t>
      </w:r>
      <w:proofErr w:type="spellStart"/>
      <w:r>
        <w:rPr>
          <w:rFonts w:ascii="Arial" w:hAnsi="Arial" w:cs="Arial"/>
        </w:rPr>
        <w:t>Sanicube</w:t>
      </w:r>
      <w:proofErr w:type="spellEnd"/>
      <w:r>
        <w:rPr>
          <w:rFonts w:ascii="Arial" w:hAnsi="Arial" w:cs="Arial"/>
        </w:rPr>
        <w:t xml:space="preserve"> o </w:t>
      </w:r>
      <w:proofErr w:type="spellStart"/>
      <w:r>
        <w:rPr>
          <w:rFonts w:ascii="Arial" w:hAnsi="Arial" w:cs="Arial"/>
        </w:rPr>
        <w:t>Hybridcube</w:t>
      </w:r>
      <w:proofErr w:type="spellEnd"/>
      <w:r>
        <w:rPr>
          <w:rFonts w:ascii="Arial" w:hAnsi="Arial" w:cs="Arial"/>
        </w:rPr>
        <w:t xml:space="preserve">) oppure un accumulo e un sistema solare ROTEX </w:t>
      </w:r>
      <w:proofErr w:type="spellStart"/>
      <w:r>
        <w:rPr>
          <w:rFonts w:ascii="Arial" w:hAnsi="Arial" w:cs="Arial"/>
        </w:rPr>
        <w:t>Solaris</w:t>
      </w:r>
      <w:proofErr w:type="spellEnd"/>
      <w:r>
        <w:rPr>
          <w:rFonts w:ascii="Arial" w:hAnsi="Arial" w:cs="Arial"/>
        </w:rPr>
        <w:t>.</w:t>
      </w:r>
    </w:p>
    <w:p w:rsidR="00DE73D7" w:rsidRDefault="00DE73D7" w:rsidP="00DE73D7">
      <w:pPr>
        <w:pStyle w:val="NoSpacing"/>
        <w:rPr>
          <w:rFonts w:ascii="Arial" w:hAnsi="Arial" w:cs="Arial"/>
        </w:rPr>
      </w:pPr>
    </w:p>
    <w:p w:rsidR="00DE73D7" w:rsidRDefault="00DE73D7" w:rsidP="00DE73D7">
      <w:pPr>
        <w:pStyle w:val="NoSpacing"/>
        <w:rPr>
          <w:rFonts w:ascii="Arial" w:hAnsi="Arial" w:cs="Arial"/>
        </w:rPr>
      </w:pPr>
    </w:p>
    <w:p w:rsidR="00DE73D7" w:rsidRPr="00EC065C" w:rsidRDefault="00DE73D7" w:rsidP="00DE73D7">
      <w:pPr>
        <w:pStyle w:val="NoSpacing"/>
        <w:rPr>
          <w:rFonts w:ascii="Arial" w:hAnsi="Arial" w:cs="Arial"/>
          <w:color w:val="FF0000"/>
          <w:sz w:val="16"/>
          <w:szCs w:val="16"/>
        </w:rPr>
      </w:pPr>
      <w:r w:rsidRPr="00EC065C">
        <w:rPr>
          <w:rFonts w:ascii="Arial" w:hAnsi="Arial" w:cs="Arial"/>
          <w:color w:val="FF0000"/>
          <w:sz w:val="16"/>
          <w:szCs w:val="16"/>
        </w:rPr>
        <w:t>La alimentazione elettrica</w:t>
      </w:r>
    </w:p>
    <w:p w:rsidR="00DE73D7" w:rsidRPr="008B2AE5" w:rsidRDefault="00DE73D7" w:rsidP="00DE73D7">
      <w:pPr>
        <w:pStyle w:val="NoSpacing"/>
        <w:rPr>
          <w:rFonts w:ascii="Arial" w:hAnsi="Arial" w:cs="Arial"/>
        </w:rPr>
      </w:pPr>
      <w:r w:rsidRPr="008B2AE5">
        <w:rPr>
          <w:rFonts w:ascii="Arial" w:hAnsi="Arial" w:cs="Arial"/>
        </w:rPr>
        <w:t xml:space="preserve">L’alimentazione elettrica è monofase, </w:t>
      </w:r>
      <w:r>
        <w:rPr>
          <w:rFonts w:ascii="Arial" w:hAnsi="Arial" w:cs="Arial"/>
        </w:rPr>
        <w:t>230 V ad una frequenza di 50 Hz.</w:t>
      </w:r>
    </w:p>
    <w:p w:rsidR="00DE73D7" w:rsidRPr="008B2AE5" w:rsidRDefault="00DE73D7" w:rsidP="00DE73D7">
      <w:pPr>
        <w:pStyle w:val="NoSpacing"/>
        <w:rPr>
          <w:rFonts w:ascii="Arial" w:hAnsi="Arial" w:cs="Arial"/>
          <w:u w:val="single"/>
        </w:rPr>
      </w:pPr>
      <w:r w:rsidRPr="008B2AE5">
        <w:rPr>
          <w:rFonts w:ascii="Arial" w:hAnsi="Arial" w:cs="Arial"/>
          <w:u w:val="single"/>
        </w:rPr>
        <w:t>Pompa di calore, unità esterna.</w:t>
      </w:r>
    </w:p>
    <w:p w:rsidR="00DE73D7" w:rsidRPr="001E2287" w:rsidRDefault="00DE73D7" w:rsidP="00DE73D7">
      <w:pPr>
        <w:pStyle w:val="NoSpacing"/>
        <w:rPr>
          <w:rFonts w:ascii="Arial" w:hAnsi="Arial" w:cs="Arial"/>
        </w:rPr>
      </w:pPr>
      <w:r w:rsidRPr="001E2287">
        <w:rPr>
          <w:rFonts w:ascii="Arial" w:hAnsi="Arial" w:cs="Arial"/>
        </w:rPr>
        <w:t>Potenza elettrica assorbita in riscaldamento</w:t>
      </w:r>
      <w:r w:rsidRPr="001E2287">
        <w:rPr>
          <w:rFonts w:ascii="Arial" w:hAnsi="Arial" w:cs="Arial"/>
        </w:rPr>
        <w:tab/>
      </w:r>
      <w:r>
        <w:rPr>
          <w:rFonts w:ascii="Arial" w:hAnsi="Arial" w:cs="Arial"/>
        </w:rPr>
        <w:tab/>
        <w:t>kW</w:t>
      </w:r>
      <w:r>
        <w:rPr>
          <w:rFonts w:ascii="Arial" w:hAnsi="Arial" w:cs="Arial"/>
        </w:rPr>
        <w:tab/>
        <w:t>0,</w:t>
      </w:r>
      <w:r w:rsidRPr="001E2287">
        <w:rPr>
          <w:rFonts w:ascii="Arial" w:hAnsi="Arial" w:cs="Arial"/>
        </w:rPr>
        <w:t>87</w:t>
      </w:r>
      <w:r>
        <w:rPr>
          <w:rFonts w:ascii="Arial" w:hAnsi="Arial" w:cs="Arial"/>
        </w:rPr>
        <w:t xml:space="preserve"> (1)</w:t>
      </w:r>
      <w:r>
        <w:rPr>
          <w:rFonts w:ascii="Arial" w:hAnsi="Arial" w:cs="Arial"/>
        </w:rPr>
        <w:tab/>
        <w:t>1,56 (§</w:t>
      </w:r>
      <w:r w:rsidRPr="001E2287">
        <w:rPr>
          <w:rFonts w:ascii="Arial" w:hAnsi="Arial" w:cs="Arial"/>
        </w:rPr>
        <w:t>)</w:t>
      </w:r>
    </w:p>
    <w:p w:rsidR="00DE73D7" w:rsidRPr="001E2287" w:rsidRDefault="00DE73D7" w:rsidP="00DE73D7">
      <w:pPr>
        <w:pStyle w:val="NoSpacing"/>
        <w:rPr>
          <w:rFonts w:ascii="Arial" w:hAnsi="Arial" w:cs="Arial"/>
        </w:rPr>
      </w:pPr>
      <w:r w:rsidRPr="001E2287">
        <w:rPr>
          <w:rFonts w:ascii="Arial" w:hAnsi="Arial" w:cs="Arial"/>
        </w:rPr>
        <w:t xml:space="preserve">Corrente </w:t>
      </w:r>
      <w:proofErr w:type="spellStart"/>
      <w:r w:rsidRPr="001E2287">
        <w:rPr>
          <w:rFonts w:ascii="Arial" w:hAnsi="Arial" w:cs="Arial"/>
        </w:rPr>
        <w:t>max</w:t>
      </w:r>
      <w:proofErr w:type="spellEnd"/>
      <w:r w:rsidRPr="001E2287">
        <w:rPr>
          <w:rFonts w:ascii="Arial" w:hAnsi="Arial" w:cs="Arial"/>
        </w:rPr>
        <w:t xml:space="preserve"> di spunto in riscaldamento</w:t>
      </w:r>
      <w:r w:rsidRPr="001E2287">
        <w:rPr>
          <w:rFonts w:ascii="Arial" w:hAnsi="Arial" w:cs="Arial"/>
        </w:rPr>
        <w:tab/>
      </w:r>
      <w:r>
        <w:rPr>
          <w:rFonts w:ascii="Arial" w:hAnsi="Arial" w:cs="Arial"/>
        </w:rPr>
        <w:tab/>
      </w:r>
      <w:r>
        <w:rPr>
          <w:rFonts w:ascii="Arial" w:hAnsi="Arial" w:cs="Arial"/>
        </w:rPr>
        <w:tab/>
      </w:r>
      <w:r w:rsidRPr="001E2287">
        <w:rPr>
          <w:rFonts w:ascii="Arial" w:hAnsi="Arial" w:cs="Arial"/>
        </w:rPr>
        <w:t>A</w:t>
      </w:r>
      <w:r w:rsidRPr="001E2287">
        <w:rPr>
          <w:rFonts w:ascii="Arial" w:hAnsi="Arial" w:cs="Arial"/>
        </w:rPr>
        <w:tab/>
        <w:t>18</w:t>
      </w:r>
    </w:p>
    <w:p w:rsidR="00DE73D7" w:rsidRPr="008B2AE5" w:rsidRDefault="00DE73D7" w:rsidP="00DE73D7">
      <w:pPr>
        <w:pStyle w:val="NoSpacing"/>
        <w:rPr>
          <w:rFonts w:ascii="Arial" w:hAnsi="Arial" w:cs="Arial"/>
          <w:u w:val="single"/>
        </w:rPr>
      </w:pPr>
      <w:r w:rsidRPr="008B2AE5">
        <w:rPr>
          <w:rFonts w:ascii="Arial" w:hAnsi="Arial" w:cs="Arial"/>
          <w:u w:val="single"/>
        </w:rPr>
        <w:t>Pompa di calore, unità interna.</w:t>
      </w:r>
    </w:p>
    <w:p w:rsidR="00DE73D7" w:rsidRDefault="00DE73D7" w:rsidP="00DE73D7">
      <w:pPr>
        <w:pStyle w:val="NoSpacing"/>
        <w:rPr>
          <w:rFonts w:ascii="Arial" w:hAnsi="Arial" w:cs="Arial"/>
        </w:rPr>
      </w:pPr>
      <w:r w:rsidRPr="001E2287">
        <w:rPr>
          <w:rFonts w:ascii="Arial" w:hAnsi="Arial" w:cs="Arial"/>
        </w:rPr>
        <w:t>Potenza elettrica assorbita in riscaldamento</w:t>
      </w:r>
      <w:r>
        <w:rPr>
          <w:rFonts w:ascii="Arial" w:hAnsi="Arial" w:cs="Arial"/>
        </w:rPr>
        <w:tab/>
      </w:r>
      <w:r>
        <w:rPr>
          <w:rFonts w:ascii="Arial" w:hAnsi="Arial" w:cs="Arial"/>
        </w:rPr>
        <w:tab/>
      </w:r>
      <w:r w:rsidRPr="001E2287">
        <w:rPr>
          <w:rFonts w:ascii="Arial" w:hAnsi="Arial" w:cs="Arial"/>
        </w:rPr>
        <w:t>kW</w:t>
      </w:r>
      <w:r>
        <w:rPr>
          <w:rFonts w:ascii="Arial" w:hAnsi="Arial" w:cs="Arial"/>
        </w:rPr>
        <w:tab/>
        <w:t>0.0</w:t>
      </w:r>
      <w:r w:rsidRPr="008B2AE5">
        <w:rPr>
          <w:rFonts w:ascii="Arial" w:hAnsi="Arial" w:cs="Arial"/>
        </w:rPr>
        <w:t xml:space="preserve">75 </w:t>
      </w:r>
    </w:p>
    <w:p w:rsidR="00DE73D7" w:rsidRPr="008B2AE5" w:rsidRDefault="00DE73D7" w:rsidP="00DE73D7">
      <w:pPr>
        <w:pStyle w:val="NoSpacing"/>
        <w:rPr>
          <w:rFonts w:ascii="Arial" w:hAnsi="Arial" w:cs="Arial"/>
          <w:u w:val="single"/>
        </w:rPr>
      </w:pPr>
      <w:r w:rsidRPr="008B2AE5">
        <w:rPr>
          <w:rFonts w:ascii="Arial" w:hAnsi="Arial" w:cs="Arial"/>
          <w:u w:val="single"/>
        </w:rPr>
        <w:t>Caldaia</w:t>
      </w:r>
    </w:p>
    <w:p w:rsidR="00DE73D7" w:rsidRPr="008B2AE5" w:rsidRDefault="00DE73D7" w:rsidP="00DE73D7">
      <w:pPr>
        <w:pStyle w:val="NoSpacing"/>
        <w:rPr>
          <w:rFonts w:ascii="Arial" w:hAnsi="Arial" w:cs="Arial"/>
        </w:rPr>
      </w:pPr>
      <w:r>
        <w:rPr>
          <w:rFonts w:ascii="Arial" w:hAnsi="Arial" w:cs="Arial"/>
        </w:rPr>
        <w:t>P</w:t>
      </w:r>
      <w:r w:rsidRPr="008B2AE5">
        <w:rPr>
          <w:rFonts w:ascii="Arial" w:hAnsi="Arial" w:cs="Arial"/>
        </w:rPr>
        <w:t>o</w:t>
      </w:r>
      <w:r>
        <w:rPr>
          <w:rFonts w:ascii="Arial" w:hAnsi="Arial" w:cs="Arial"/>
        </w:rPr>
        <w:t>tenza elettrica massima assorbita in riscaldamento</w:t>
      </w:r>
      <w:r w:rsidRPr="008B2AE5">
        <w:rPr>
          <w:rFonts w:ascii="Arial" w:hAnsi="Arial" w:cs="Arial"/>
        </w:rPr>
        <w:t xml:space="preserve"> </w:t>
      </w:r>
      <w:r w:rsidRPr="008B2AE5">
        <w:rPr>
          <w:rFonts w:ascii="Arial" w:hAnsi="Arial" w:cs="Arial"/>
        </w:rPr>
        <w:tab/>
      </w:r>
      <w:r w:rsidRPr="001E2287">
        <w:rPr>
          <w:rFonts w:ascii="Arial" w:hAnsi="Arial" w:cs="Arial"/>
        </w:rPr>
        <w:t>kW</w:t>
      </w:r>
      <w:r w:rsidRPr="008B2AE5">
        <w:rPr>
          <w:rFonts w:ascii="Arial" w:hAnsi="Arial" w:cs="Arial"/>
        </w:rPr>
        <w:tab/>
        <w:t>0.055</w:t>
      </w:r>
    </w:p>
    <w:p w:rsidR="00DE73D7" w:rsidRPr="00696024" w:rsidRDefault="00DE73D7" w:rsidP="00DE73D7">
      <w:pPr>
        <w:pStyle w:val="NoSpacing"/>
        <w:rPr>
          <w:rFonts w:ascii="Arial" w:hAnsi="Arial" w:cs="Arial"/>
        </w:rPr>
      </w:pPr>
    </w:p>
    <w:p w:rsidR="00DE73D7" w:rsidRDefault="00DE73D7">
      <w:r>
        <w:br w:type="page"/>
      </w:r>
    </w:p>
    <w:p w:rsidR="00DE73D7" w:rsidRDefault="00DE73D7" w:rsidP="00DE73D7">
      <w:pPr>
        <w:pStyle w:val="Header"/>
        <w:tabs>
          <w:tab w:val="left" w:pos="1134"/>
          <w:tab w:val="left" w:pos="2268"/>
          <w:tab w:val="left" w:pos="3402"/>
          <w:tab w:val="left" w:pos="5670"/>
          <w:tab w:val="left" w:pos="6804"/>
          <w:tab w:val="left" w:pos="7938"/>
        </w:tabs>
        <w:jc w:val="center"/>
        <w:rPr>
          <w:rFonts w:ascii="Arial" w:hAnsi="Arial" w:cs="Arial"/>
          <w:b/>
          <w:sz w:val="28"/>
          <w:szCs w:val="28"/>
        </w:rPr>
      </w:pPr>
      <w:r>
        <w:rPr>
          <w:rFonts w:ascii="Arial" w:hAnsi="Arial" w:cs="Arial"/>
          <w:b/>
          <w:sz w:val="28"/>
          <w:szCs w:val="28"/>
        </w:rPr>
        <w:lastRenderedPageBreak/>
        <w:t xml:space="preserve">Unità interna di pompa di calore - </w:t>
      </w:r>
      <w:r w:rsidRPr="007545F5">
        <w:rPr>
          <w:rFonts w:ascii="Arial" w:hAnsi="Arial" w:cs="Arial"/>
          <w:b/>
          <w:sz w:val="28"/>
          <w:szCs w:val="28"/>
        </w:rPr>
        <w:t>RHYHBH 05 AAV3</w:t>
      </w:r>
    </w:p>
    <w:p w:rsidR="00DE73D7" w:rsidRDefault="00DE73D7" w:rsidP="00DE73D7">
      <w:pPr>
        <w:pStyle w:val="Header"/>
        <w:tabs>
          <w:tab w:val="left" w:pos="1134"/>
          <w:tab w:val="left" w:pos="2268"/>
          <w:tab w:val="left" w:pos="3402"/>
          <w:tab w:val="left" w:pos="5670"/>
          <w:tab w:val="left" w:pos="6804"/>
          <w:tab w:val="left" w:pos="7938"/>
        </w:tabs>
        <w:jc w:val="center"/>
        <w:rPr>
          <w:rFonts w:ascii="Arial" w:hAnsi="Arial" w:cs="Arial"/>
          <w:b/>
          <w:sz w:val="28"/>
          <w:szCs w:val="28"/>
        </w:rPr>
      </w:pPr>
      <w:r>
        <w:rPr>
          <w:rFonts w:ascii="Arial" w:hAnsi="Arial" w:cs="Arial"/>
          <w:b/>
          <w:sz w:val="28"/>
          <w:szCs w:val="28"/>
        </w:rPr>
        <w:t>caldaia - RHYKOMB 33AA</w:t>
      </w:r>
    </w:p>
    <w:p w:rsidR="00DE73D7" w:rsidRDefault="00DE73D7" w:rsidP="00DE73D7">
      <w:pPr>
        <w:pStyle w:val="NoSpacing"/>
        <w:jc w:val="center"/>
        <w:rPr>
          <w:rFonts w:ascii="Arial" w:hAnsi="Arial" w:cs="Arial"/>
          <w:b/>
          <w:sz w:val="28"/>
          <w:szCs w:val="28"/>
        </w:rPr>
      </w:pPr>
    </w:p>
    <w:p w:rsidR="00DE73D7" w:rsidRPr="00875AFE" w:rsidRDefault="00DE73D7" w:rsidP="00DE73D7">
      <w:pPr>
        <w:pStyle w:val="NoSpacing"/>
        <w:jc w:val="center"/>
        <w:rPr>
          <w:rFonts w:ascii="Arial" w:hAnsi="Arial" w:cs="Arial"/>
          <w:b/>
          <w:sz w:val="28"/>
          <w:szCs w:val="28"/>
        </w:rPr>
      </w:pPr>
      <w:r w:rsidRPr="00875AFE">
        <w:rPr>
          <w:rFonts w:ascii="Arial" w:hAnsi="Arial" w:cs="Arial"/>
          <w:b/>
          <w:sz w:val="28"/>
          <w:szCs w:val="28"/>
        </w:rPr>
        <w:t>Scheda di capitolato di componente</w:t>
      </w:r>
    </w:p>
    <w:p w:rsidR="00DE73D7" w:rsidRPr="00875AFE" w:rsidRDefault="00DE73D7" w:rsidP="00DE73D7">
      <w:pPr>
        <w:pStyle w:val="NoSpacing"/>
        <w:jc w:val="center"/>
        <w:rPr>
          <w:rFonts w:ascii="Arial" w:hAnsi="Arial" w:cs="Arial"/>
          <w:b/>
          <w:sz w:val="24"/>
          <w:szCs w:val="24"/>
        </w:rPr>
      </w:pPr>
      <w:r w:rsidRPr="00875AFE">
        <w:rPr>
          <w:rFonts w:ascii="Arial" w:hAnsi="Arial" w:cs="Arial"/>
          <w:b/>
          <w:sz w:val="24"/>
          <w:szCs w:val="24"/>
        </w:rPr>
        <w:t>Elementi tecnici prestazionali</w:t>
      </w:r>
    </w:p>
    <w:p w:rsidR="00DE73D7" w:rsidRPr="00875AFE" w:rsidRDefault="00DE73D7" w:rsidP="00DE73D7">
      <w:pPr>
        <w:pStyle w:val="NoSpacing"/>
        <w:rPr>
          <w:rFonts w:ascii="Arial" w:hAnsi="Arial" w:cs="Arial"/>
        </w:rPr>
      </w:pPr>
    </w:p>
    <w:p w:rsidR="00DE73D7" w:rsidRPr="00921857" w:rsidRDefault="00DE73D7" w:rsidP="00DE73D7">
      <w:pPr>
        <w:pStyle w:val="NoSpacing"/>
        <w:rPr>
          <w:rFonts w:ascii="Arial" w:hAnsi="Arial" w:cs="Arial"/>
          <w:color w:val="FF0000"/>
          <w:sz w:val="16"/>
          <w:szCs w:val="16"/>
        </w:rPr>
      </w:pPr>
      <w:r w:rsidRPr="00921857">
        <w:rPr>
          <w:rFonts w:ascii="Arial" w:hAnsi="Arial" w:cs="Arial"/>
          <w:color w:val="FF0000"/>
          <w:sz w:val="16"/>
          <w:szCs w:val="16"/>
        </w:rPr>
        <w:t>Componente</w:t>
      </w:r>
    </w:p>
    <w:p w:rsidR="00DE73D7" w:rsidRPr="00875AFE" w:rsidRDefault="00DE73D7" w:rsidP="00DE73D7">
      <w:pPr>
        <w:pStyle w:val="NoSpacing"/>
        <w:rPr>
          <w:rFonts w:ascii="Arial" w:hAnsi="Arial" w:cs="Arial"/>
        </w:rPr>
      </w:pPr>
      <w:r>
        <w:rPr>
          <w:rFonts w:ascii="Arial" w:hAnsi="Arial" w:cs="Arial"/>
        </w:rPr>
        <w:t>Unità interna ibrida composta da:</w:t>
      </w:r>
    </w:p>
    <w:p w:rsidR="00DE73D7" w:rsidRPr="00921857" w:rsidRDefault="00DE73D7" w:rsidP="00DE73D7">
      <w:pPr>
        <w:pStyle w:val="NoSpacing"/>
        <w:numPr>
          <w:ilvl w:val="0"/>
          <w:numId w:val="7"/>
        </w:numPr>
        <w:rPr>
          <w:rFonts w:ascii="Arial" w:hAnsi="Arial" w:cs="Arial"/>
        </w:rPr>
      </w:pPr>
      <w:r w:rsidRPr="00921857">
        <w:rPr>
          <w:rFonts w:ascii="Arial" w:hAnsi="Arial" w:cs="Arial"/>
        </w:rPr>
        <w:t>Uni</w:t>
      </w:r>
      <w:r>
        <w:rPr>
          <w:rFonts w:ascii="Arial" w:hAnsi="Arial" w:cs="Arial"/>
        </w:rPr>
        <w:t xml:space="preserve">tà interna di pompa di calore </w:t>
      </w:r>
      <w:r>
        <w:rPr>
          <w:rFonts w:ascii="Arial" w:hAnsi="Arial" w:cs="Arial"/>
        </w:rPr>
        <w:tab/>
      </w:r>
      <w:r w:rsidRPr="00921857">
        <w:rPr>
          <w:rFonts w:ascii="Arial" w:hAnsi="Arial" w:cs="Arial"/>
        </w:rPr>
        <w:tab/>
        <w:t>RHYHBH 05 AAV3</w:t>
      </w:r>
    </w:p>
    <w:p w:rsidR="00DE73D7" w:rsidRPr="00921857" w:rsidRDefault="00DE73D7" w:rsidP="00DE73D7">
      <w:pPr>
        <w:pStyle w:val="NoSpacing"/>
        <w:numPr>
          <w:ilvl w:val="0"/>
          <w:numId w:val="7"/>
        </w:numPr>
        <w:rPr>
          <w:rFonts w:ascii="Arial" w:hAnsi="Arial" w:cs="Arial"/>
        </w:rPr>
      </w:pPr>
      <w:r>
        <w:rPr>
          <w:rFonts w:ascii="Arial" w:hAnsi="Arial" w:cs="Arial"/>
        </w:rPr>
        <w:t>C</w:t>
      </w:r>
      <w:r w:rsidRPr="00921857">
        <w:rPr>
          <w:rFonts w:ascii="Arial" w:hAnsi="Arial" w:cs="Arial"/>
        </w:rPr>
        <w:t>aldaia</w:t>
      </w:r>
      <w:r>
        <w:rPr>
          <w:rFonts w:ascii="Arial" w:hAnsi="Arial" w:cs="Arial"/>
        </w:rPr>
        <w:t xml:space="preserve"> a condensazione</w:t>
      </w:r>
      <w:r>
        <w:rPr>
          <w:rFonts w:ascii="Arial" w:hAnsi="Arial" w:cs="Arial"/>
        </w:rPr>
        <w:tab/>
      </w:r>
      <w:r>
        <w:rPr>
          <w:rFonts w:ascii="Arial" w:hAnsi="Arial" w:cs="Arial"/>
        </w:rPr>
        <w:tab/>
      </w:r>
      <w:r w:rsidRPr="00921857">
        <w:rPr>
          <w:rFonts w:ascii="Arial" w:hAnsi="Arial" w:cs="Arial"/>
        </w:rPr>
        <w:tab/>
        <w:t>RHYKOMB 33AA</w:t>
      </w:r>
    </w:p>
    <w:p w:rsidR="00DE73D7" w:rsidRDefault="00DE73D7" w:rsidP="00DE73D7">
      <w:pPr>
        <w:pStyle w:val="NoSpacing"/>
        <w:rPr>
          <w:rFonts w:ascii="Arial" w:hAnsi="Arial" w:cs="Arial"/>
        </w:rPr>
      </w:pPr>
    </w:p>
    <w:p w:rsidR="00DE73D7" w:rsidRDefault="00DE73D7" w:rsidP="00DE73D7">
      <w:pPr>
        <w:pStyle w:val="NoSpacing"/>
        <w:rPr>
          <w:rFonts w:ascii="Arial" w:hAnsi="Arial" w:cs="Arial"/>
        </w:rPr>
      </w:pPr>
      <w:r>
        <w:rPr>
          <w:rFonts w:ascii="Arial" w:hAnsi="Arial" w:cs="Arial"/>
        </w:rPr>
        <w:t>Produzione istantanea di acqua calda. Alimentazione elettrica monofase.</w:t>
      </w:r>
    </w:p>
    <w:p w:rsidR="00DE73D7" w:rsidRDefault="00DE73D7" w:rsidP="00DE73D7">
      <w:pPr>
        <w:pStyle w:val="NoSpacing"/>
        <w:rPr>
          <w:rFonts w:ascii="Arial" w:hAnsi="Arial" w:cs="Arial"/>
        </w:rPr>
      </w:pPr>
    </w:p>
    <w:p w:rsidR="00DE73D7" w:rsidRPr="00875AFE" w:rsidRDefault="00DE73D7" w:rsidP="00DE73D7">
      <w:pPr>
        <w:pStyle w:val="NoSpacing"/>
        <w:rPr>
          <w:rFonts w:ascii="Arial" w:hAnsi="Arial" w:cs="Arial"/>
        </w:rPr>
      </w:pPr>
    </w:p>
    <w:p w:rsidR="00DE73D7" w:rsidRPr="00921857" w:rsidRDefault="00DE73D7" w:rsidP="00DE73D7">
      <w:pPr>
        <w:pStyle w:val="NoSpacing"/>
        <w:rPr>
          <w:rFonts w:ascii="Arial" w:hAnsi="Arial" w:cs="Arial"/>
          <w:color w:val="FF0000"/>
          <w:sz w:val="16"/>
          <w:szCs w:val="16"/>
        </w:rPr>
      </w:pPr>
      <w:r w:rsidRPr="00921857">
        <w:rPr>
          <w:rFonts w:ascii="Arial" w:hAnsi="Arial" w:cs="Arial"/>
          <w:color w:val="FF0000"/>
          <w:sz w:val="16"/>
          <w:szCs w:val="16"/>
        </w:rPr>
        <w:t>Descrizione sintetica</w:t>
      </w:r>
    </w:p>
    <w:p w:rsidR="00DE73D7" w:rsidRDefault="00DE73D7" w:rsidP="00DE73D7">
      <w:pPr>
        <w:pStyle w:val="NoSpacing"/>
        <w:jc w:val="both"/>
        <w:rPr>
          <w:rFonts w:ascii="Arial" w:hAnsi="Arial" w:cs="Arial"/>
          <w:b/>
          <w:sz w:val="20"/>
          <w:szCs w:val="20"/>
        </w:rPr>
      </w:pPr>
      <w:r>
        <w:rPr>
          <w:rFonts w:ascii="Arial" w:hAnsi="Arial" w:cs="Arial"/>
          <w:b/>
          <w:sz w:val="20"/>
          <w:szCs w:val="20"/>
        </w:rPr>
        <w:t xml:space="preserve">Unità interna ibrida, predisposta per installazione a parete, per la produzione di acqua calda sanitaria istantanea o tramite accumulo aggiuntivo e acqua calda per il riscaldamento che riunisce i vantaggi della pompa di calore e della caldaia a gas a condensazione. E’ composta da due unità funzionali distinte che vengono gestite in  modo coordinato dal sistema di regolazione. </w:t>
      </w:r>
    </w:p>
    <w:p w:rsidR="00DE73D7" w:rsidRDefault="00DE73D7" w:rsidP="00DE73D7">
      <w:pPr>
        <w:pStyle w:val="NoSpacing"/>
        <w:numPr>
          <w:ilvl w:val="0"/>
          <w:numId w:val="3"/>
        </w:numPr>
        <w:jc w:val="both"/>
        <w:rPr>
          <w:rFonts w:ascii="Arial" w:hAnsi="Arial" w:cs="Arial"/>
          <w:b/>
          <w:sz w:val="20"/>
          <w:szCs w:val="20"/>
        </w:rPr>
      </w:pPr>
      <w:r>
        <w:rPr>
          <w:rFonts w:ascii="Arial" w:hAnsi="Arial" w:cs="Arial"/>
          <w:b/>
          <w:sz w:val="20"/>
          <w:szCs w:val="20"/>
        </w:rPr>
        <w:t xml:space="preserve">L’unità interna di una pompa di calore aria – acqua </w:t>
      </w:r>
      <w:proofErr w:type="spellStart"/>
      <w:r>
        <w:rPr>
          <w:rFonts w:ascii="Arial" w:hAnsi="Arial" w:cs="Arial"/>
          <w:b/>
          <w:sz w:val="20"/>
          <w:szCs w:val="20"/>
        </w:rPr>
        <w:t>HydroBox</w:t>
      </w:r>
      <w:proofErr w:type="spellEnd"/>
      <w:r>
        <w:rPr>
          <w:rFonts w:ascii="Arial" w:hAnsi="Arial" w:cs="Arial"/>
          <w:b/>
          <w:sz w:val="20"/>
          <w:szCs w:val="20"/>
        </w:rPr>
        <w:t xml:space="preserve"> 5 kW H/O, per solo riscaldamento (</w:t>
      </w:r>
      <w:r w:rsidRPr="0055676F">
        <w:rPr>
          <w:rFonts w:ascii="Arial" w:hAnsi="Arial" w:cs="Arial"/>
          <w:b/>
          <w:sz w:val="20"/>
          <w:szCs w:val="20"/>
        </w:rPr>
        <w:t>RHYHBH 05 AAV3)</w:t>
      </w:r>
    </w:p>
    <w:p w:rsidR="00DE73D7" w:rsidRDefault="00DE73D7" w:rsidP="00DE73D7">
      <w:pPr>
        <w:pStyle w:val="NoSpacing"/>
        <w:numPr>
          <w:ilvl w:val="0"/>
          <w:numId w:val="3"/>
        </w:numPr>
        <w:jc w:val="both"/>
        <w:rPr>
          <w:rFonts w:ascii="Arial" w:hAnsi="Arial" w:cs="Arial"/>
          <w:b/>
          <w:sz w:val="20"/>
          <w:szCs w:val="20"/>
        </w:rPr>
      </w:pPr>
      <w:r>
        <w:rPr>
          <w:rFonts w:ascii="Arial" w:hAnsi="Arial" w:cs="Arial"/>
          <w:b/>
          <w:sz w:val="20"/>
          <w:szCs w:val="20"/>
        </w:rPr>
        <w:t xml:space="preserve">una caldaia a gas a condensazione e combustore stagno </w:t>
      </w:r>
      <w:proofErr w:type="spellStart"/>
      <w:r>
        <w:rPr>
          <w:rFonts w:ascii="Arial" w:hAnsi="Arial" w:cs="Arial"/>
          <w:b/>
          <w:sz w:val="20"/>
          <w:szCs w:val="20"/>
        </w:rPr>
        <w:t>CombiBoiler</w:t>
      </w:r>
      <w:proofErr w:type="spellEnd"/>
      <w:r>
        <w:rPr>
          <w:rFonts w:ascii="Arial" w:hAnsi="Arial" w:cs="Arial"/>
          <w:b/>
          <w:sz w:val="20"/>
          <w:szCs w:val="20"/>
        </w:rPr>
        <w:t xml:space="preserve"> 33 kW (RHYKOM</w:t>
      </w:r>
      <w:r w:rsidRPr="0055676F">
        <w:rPr>
          <w:rFonts w:ascii="Arial" w:hAnsi="Arial" w:cs="Arial"/>
          <w:b/>
          <w:sz w:val="20"/>
          <w:szCs w:val="20"/>
        </w:rPr>
        <w:t>B 33AA)</w:t>
      </w:r>
    </w:p>
    <w:p w:rsidR="00DE73D7" w:rsidRDefault="00DE73D7" w:rsidP="00DE73D7">
      <w:pPr>
        <w:pStyle w:val="NoSpacing"/>
        <w:jc w:val="both"/>
        <w:rPr>
          <w:rFonts w:ascii="Arial" w:hAnsi="Arial" w:cs="Arial"/>
          <w:b/>
          <w:sz w:val="20"/>
          <w:szCs w:val="20"/>
        </w:rPr>
      </w:pPr>
      <w:r>
        <w:rPr>
          <w:rFonts w:ascii="Arial" w:hAnsi="Arial" w:cs="Arial"/>
          <w:b/>
          <w:sz w:val="20"/>
          <w:szCs w:val="20"/>
        </w:rPr>
        <w:t>Questi componenti funzionano solo se abbinati tra loro.</w:t>
      </w:r>
    </w:p>
    <w:p w:rsidR="00DE73D7" w:rsidRDefault="00DE73D7" w:rsidP="00DE73D7">
      <w:pPr>
        <w:pStyle w:val="NoSpacing"/>
        <w:jc w:val="both"/>
        <w:rPr>
          <w:rFonts w:ascii="Arial" w:hAnsi="Arial" w:cs="Arial"/>
          <w:b/>
          <w:sz w:val="20"/>
          <w:szCs w:val="20"/>
        </w:rPr>
      </w:pPr>
      <w:r w:rsidRPr="00736E42">
        <w:rPr>
          <w:rFonts w:ascii="Arial" w:hAnsi="Arial" w:cs="Arial"/>
          <w:b/>
          <w:sz w:val="20"/>
          <w:szCs w:val="20"/>
          <w:u w:val="single"/>
        </w:rPr>
        <w:t>La caldaia</w:t>
      </w:r>
      <w:r>
        <w:rPr>
          <w:rFonts w:ascii="Arial" w:hAnsi="Arial" w:cs="Arial"/>
          <w:b/>
          <w:sz w:val="20"/>
          <w:szCs w:val="20"/>
        </w:rPr>
        <w:t xml:space="preserve"> in riscaldamento è in grado di modulare la potenza termica erogata da 7.6 a 27 kW che in produzione di Acqua Calda Sanitaria arriva a 32.7 kW. L’alimentazione elettrica è monofase, 230 V ad una frequenza di 50 Hz: la potenza massima assorbita è pari a 55 W (lato caldaia), 75 W (lato unità interna) e 1.13 kW (unità esterna).</w:t>
      </w:r>
    </w:p>
    <w:p w:rsidR="00DE73D7" w:rsidRDefault="00DE73D7" w:rsidP="00DE73D7">
      <w:pPr>
        <w:pStyle w:val="NoSpacing"/>
        <w:jc w:val="both"/>
        <w:rPr>
          <w:rFonts w:ascii="Arial" w:hAnsi="Arial" w:cs="Arial"/>
          <w:b/>
          <w:sz w:val="20"/>
          <w:szCs w:val="20"/>
        </w:rPr>
      </w:pPr>
      <w:r w:rsidRPr="00736E42">
        <w:rPr>
          <w:rFonts w:ascii="Arial" w:hAnsi="Arial" w:cs="Arial"/>
          <w:b/>
          <w:sz w:val="20"/>
          <w:szCs w:val="20"/>
          <w:u w:val="single"/>
        </w:rPr>
        <w:t>In “funzione riscaldamento”</w:t>
      </w:r>
      <w:r>
        <w:rPr>
          <w:rFonts w:ascii="Arial" w:hAnsi="Arial" w:cs="Arial"/>
          <w:b/>
          <w:sz w:val="20"/>
          <w:szCs w:val="20"/>
        </w:rPr>
        <w:t xml:space="preserve"> la tem</w:t>
      </w:r>
      <w:r w:rsidRPr="00875AFE">
        <w:rPr>
          <w:rFonts w:ascii="Arial" w:hAnsi="Arial" w:cs="Arial"/>
          <w:b/>
          <w:sz w:val="20"/>
          <w:szCs w:val="20"/>
        </w:rPr>
        <w:t>peratura dell’acqua di mandata</w:t>
      </w:r>
      <w:r>
        <w:rPr>
          <w:rFonts w:ascii="Arial" w:hAnsi="Arial" w:cs="Arial"/>
          <w:b/>
          <w:sz w:val="20"/>
          <w:szCs w:val="20"/>
        </w:rPr>
        <w:t xml:space="preserve"> prodotta dallo scambiatore della pompa di calore può giungere fino a 55°C, mentre dal lato caldaia arriva fino ad 80°C. E’ possibile produrre acqua calda sanitaria sia con modalità istantanea sia tramite un bollitore. </w:t>
      </w:r>
      <w:r w:rsidRPr="00736E42">
        <w:rPr>
          <w:rFonts w:ascii="Arial" w:hAnsi="Arial" w:cs="Arial"/>
          <w:b/>
          <w:sz w:val="20"/>
          <w:szCs w:val="20"/>
          <w:u w:val="single"/>
        </w:rPr>
        <w:t>La produzione di Acqua Calda Sanitaria</w:t>
      </w:r>
      <w:r>
        <w:rPr>
          <w:rFonts w:ascii="Arial" w:hAnsi="Arial" w:cs="Arial"/>
          <w:b/>
          <w:sz w:val="20"/>
          <w:szCs w:val="20"/>
        </w:rPr>
        <w:t xml:space="preserve"> è a carico della caldaia e ha una temperatura variabile tra i 40 e i 65 gradi.  Ognuno dei due moduli è alloggiato in una struttura di lamiera rivestita e verniciata. Le due strutture vengono accoppiate l’una contro l’altra e nell’insieme hanno le dimensioni </w:t>
      </w:r>
      <w:r w:rsidRPr="00875AFE">
        <w:rPr>
          <w:rFonts w:ascii="Arial" w:hAnsi="Arial" w:cs="Arial"/>
          <w:b/>
          <w:sz w:val="20"/>
          <w:szCs w:val="20"/>
        </w:rPr>
        <w:t>(A x L x P</w:t>
      </w:r>
      <w:r>
        <w:rPr>
          <w:rFonts w:ascii="Arial" w:hAnsi="Arial" w:cs="Arial"/>
          <w:b/>
          <w:sz w:val="20"/>
          <w:szCs w:val="20"/>
        </w:rPr>
        <w:t>) 710 x 450 x (405)</w:t>
      </w:r>
      <w:r w:rsidRPr="00875AFE">
        <w:rPr>
          <w:rFonts w:ascii="Arial" w:hAnsi="Arial" w:cs="Arial"/>
          <w:b/>
          <w:sz w:val="20"/>
          <w:szCs w:val="20"/>
        </w:rPr>
        <w:t xml:space="preserve"> mm</w:t>
      </w:r>
      <w:r>
        <w:rPr>
          <w:rFonts w:ascii="Arial" w:hAnsi="Arial" w:cs="Arial"/>
          <w:b/>
          <w:sz w:val="20"/>
          <w:szCs w:val="20"/>
        </w:rPr>
        <w:t>.</w:t>
      </w:r>
    </w:p>
    <w:p w:rsidR="00DE73D7" w:rsidRDefault="00DE73D7" w:rsidP="00DE73D7">
      <w:pPr>
        <w:pStyle w:val="NoSpacing"/>
        <w:jc w:val="both"/>
        <w:rPr>
          <w:rFonts w:ascii="Arial" w:hAnsi="Arial" w:cs="Arial"/>
          <w:b/>
          <w:sz w:val="20"/>
          <w:szCs w:val="20"/>
        </w:rPr>
      </w:pPr>
      <w:r>
        <w:rPr>
          <w:rFonts w:ascii="Arial" w:hAnsi="Arial" w:cs="Arial"/>
          <w:b/>
          <w:sz w:val="20"/>
          <w:szCs w:val="20"/>
        </w:rPr>
        <w:t>L’unità in oggetto è completa di tutta la componentistica necessaria al funzionamento standard (pompa di circolazione con controllo ad inverter, vaso di espansione, scambiatori di calore, sistemi di sicurezza, …)</w:t>
      </w:r>
    </w:p>
    <w:p w:rsidR="00DE73D7" w:rsidRDefault="00DE73D7" w:rsidP="00DE73D7">
      <w:pPr>
        <w:pStyle w:val="NoSpacing"/>
        <w:jc w:val="both"/>
        <w:rPr>
          <w:rFonts w:ascii="Arial" w:hAnsi="Arial" w:cs="Arial"/>
          <w:b/>
          <w:sz w:val="20"/>
          <w:szCs w:val="20"/>
        </w:rPr>
      </w:pPr>
    </w:p>
    <w:p w:rsidR="00DE73D7" w:rsidRPr="00875AFE" w:rsidRDefault="00DE73D7" w:rsidP="00DE73D7">
      <w:pPr>
        <w:pStyle w:val="NoSpacing"/>
        <w:jc w:val="both"/>
        <w:rPr>
          <w:rFonts w:ascii="Arial" w:hAnsi="Arial" w:cs="Arial"/>
          <w:b/>
          <w:sz w:val="20"/>
          <w:szCs w:val="20"/>
        </w:rPr>
      </w:pPr>
    </w:p>
    <w:p w:rsidR="00DE73D7" w:rsidRPr="00921857" w:rsidRDefault="00DE73D7" w:rsidP="00DE73D7">
      <w:pPr>
        <w:pStyle w:val="NoSpacing"/>
        <w:rPr>
          <w:rFonts w:ascii="Arial" w:hAnsi="Arial" w:cs="Arial"/>
          <w:color w:val="FF0000"/>
          <w:sz w:val="16"/>
          <w:szCs w:val="16"/>
        </w:rPr>
      </w:pPr>
      <w:r w:rsidRPr="00921857">
        <w:rPr>
          <w:rFonts w:ascii="Arial" w:hAnsi="Arial" w:cs="Arial"/>
          <w:color w:val="FF0000"/>
          <w:sz w:val="16"/>
          <w:szCs w:val="16"/>
        </w:rPr>
        <w:t>Gas refrigerante</w:t>
      </w:r>
    </w:p>
    <w:p w:rsidR="00DE73D7" w:rsidRPr="00875AFE" w:rsidRDefault="00DE73D7" w:rsidP="00DE73D7">
      <w:pPr>
        <w:pStyle w:val="NoSpacing"/>
        <w:rPr>
          <w:rFonts w:ascii="Arial" w:hAnsi="Arial" w:cs="Arial"/>
        </w:rPr>
      </w:pPr>
      <w:r w:rsidRPr="00921857">
        <w:rPr>
          <w:rFonts w:ascii="Arial" w:hAnsi="Arial" w:cs="Arial"/>
        </w:rPr>
        <w:t>R410A.</w:t>
      </w:r>
    </w:p>
    <w:p w:rsidR="00DE73D7" w:rsidRPr="00875AFE" w:rsidRDefault="00DE73D7" w:rsidP="00DE73D7">
      <w:pPr>
        <w:pStyle w:val="NoSpacing"/>
        <w:jc w:val="both"/>
        <w:rPr>
          <w:rFonts w:ascii="Arial" w:hAnsi="Arial" w:cs="Arial"/>
          <w:b/>
          <w:sz w:val="20"/>
          <w:szCs w:val="20"/>
        </w:rPr>
      </w:pPr>
    </w:p>
    <w:p w:rsidR="00DE73D7" w:rsidRPr="00875AFE" w:rsidRDefault="00DE73D7" w:rsidP="00DE73D7">
      <w:pPr>
        <w:pStyle w:val="NoSpacing"/>
        <w:jc w:val="both"/>
        <w:rPr>
          <w:rFonts w:ascii="Arial" w:hAnsi="Arial" w:cs="Arial"/>
          <w:b/>
          <w:sz w:val="20"/>
          <w:szCs w:val="20"/>
        </w:rPr>
      </w:pPr>
    </w:p>
    <w:p w:rsidR="00DE73D7" w:rsidRPr="00921857" w:rsidRDefault="00DE73D7" w:rsidP="00DE73D7">
      <w:pPr>
        <w:pStyle w:val="NoSpacing"/>
        <w:rPr>
          <w:rFonts w:ascii="Arial" w:hAnsi="Arial" w:cs="Arial"/>
          <w:color w:val="FF0000"/>
          <w:sz w:val="16"/>
          <w:szCs w:val="16"/>
        </w:rPr>
      </w:pPr>
      <w:r w:rsidRPr="00921857">
        <w:rPr>
          <w:rFonts w:ascii="Arial" w:hAnsi="Arial" w:cs="Arial"/>
          <w:color w:val="FF0000"/>
          <w:sz w:val="16"/>
          <w:szCs w:val="16"/>
        </w:rPr>
        <w:t>Unità a cui può essere collegata</w:t>
      </w:r>
    </w:p>
    <w:p w:rsidR="00DE73D7" w:rsidRPr="006B502F" w:rsidRDefault="00DE73D7" w:rsidP="00DE73D7">
      <w:pPr>
        <w:pStyle w:val="NoSpacing"/>
        <w:rPr>
          <w:rFonts w:ascii="Arial" w:hAnsi="Arial" w:cs="Arial"/>
        </w:rPr>
      </w:pPr>
      <w:r>
        <w:rPr>
          <w:rFonts w:ascii="Arial" w:hAnsi="Arial" w:cs="Arial"/>
        </w:rPr>
        <w:t xml:space="preserve">Unità esterna </w:t>
      </w:r>
      <w:r w:rsidRPr="006B502F">
        <w:rPr>
          <w:rFonts w:ascii="Arial" w:hAnsi="Arial" w:cs="Arial"/>
        </w:rPr>
        <w:t>RVLQ 05 CAV3</w:t>
      </w:r>
    </w:p>
    <w:p w:rsidR="00DE73D7" w:rsidRDefault="00DE73D7" w:rsidP="00DE73D7">
      <w:pPr>
        <w:pStyle w:val="NoSpacing"/>
        <w:rPr>
          <w:rFonts w:ascii="Arial" w:hAnsi="Arial" w:cs="Arial"/>
        </w:rPr>
      </w:pPr>
    </w:p>
    <w:p w:rsidR="00DE73D7" w:rsidRPr="00875AFE" w:rsidRDefault="00DE73D7" w:rsidP="00DE73D7">
      <w:pPr>
        <w:pStyle w:val="NoSpacing"/>
        <w:rPr>
          <w:rFonts w:ascii="Arial" w:hAnsi="Arial" w:cs="Arial"/>
        </w:rPr>
      </w:pPr>
    </w:p>
    <w:p w:rsidR="00DE73D7" w:rsidRPr="00921857" w:rsidRDefault="00DE73D7" w:rsidP="00DE73D7">
      <w:pPr>
        <w:pStyle w:val="NoSpacing"/>
        <w:rPr>
          <w:rFonts w:ascii="Arial" w:hAnsi="Arial" w:cs="Arial"/>
          <w:color w:val="FF0000"/>
          <w:sz w:val="16"/>
          <w:szCs w:val="16"/>
        </w:rPr>
      </w:pPr>
      <w:r w:rsidRPr="00921857">
        <w:rPr>
          <w:rFonts w:ascii="Arial" w:hAnsi="Arial" w:cs="Arial"/>
          <w:color w:val="FF0000"/>
          <w:sz w:val="16"/>
          <w:szCs w:val="16"/>
        </w:rPr>
        <w:t>Sistemi di cui è componente</w:t>
      </w:r>
      <w:r w:rsidRPr="00921857">
        <w:rPr>
          <w:rFonts w:ascii="Arial" w:hAnsi="Arial" w:cs="Arial"/>
          <w:color w:val="FF0000"/>
          <w:sz w:val="16"/>
          <w:szCs w:val="16"/>
        </w:rPr>
        <w:tab/>
      </w:r>
    </w:p>
    <w:p w:rsidR="00DE73D7" w:rsidRDefault="00DE73D7" w:rsidP="00DE73D7">
      <w:pPr>
        <w:pStyle w:val="NoSpacing"/>
        <w:rPr>
          <w:rFonts w:ascii="Arial" w:hAnsi="Arial" w:cs="Arial"/>
        </w:rPr>
      </w:pPr>
      <w:r w:rsidRPr="00E058B2">
        <w:rPr>
          <w:rFonts w:ascii="Arial" w:hAnsi="Arial" w:cs="Arial"/>
        </w:rPr>
        <w:t xml:space="preserve">HPU </w:t>
      </w:r>
      <w:proofErr w:type="spellStart"/>
      <w:r w:rsidRPr="00E058B2">
        <w:rPr>
          <w:rFonts w:ascii="Arial" w:hAnsi="Arial" w:cs="Arial"/>
        </w:rPr>
        <w:t>Hybrid</w:t>
      </w:r>
      <w:proofErr w:type="spellEnd"/>
      <w:r w:rsidRPr="00E058B2">
        <w:rPr>
          <w:rFonts w:ascii="Arial" w:hAnsi="Arial" w:cs="Arial"/>
        </w:rPr>
        <w:t xml:space="preserve"> </w:t>
      </w:r>
    </w:p>
    <w:p w:rsidR="00DE73D7" w:rsidRPr="00875AFE" w:rsidRDefault="00DE73D7" w:rsidP="00DE73D7">
      <w:pPr>
        <w:pStyle w:val="NoSpacing"/>
        <w:rPr>
          <w:rFonts w:ascii="Arial" w:hAnsi="Arial" w:cs="Arial"/>
        </w:rPr>
      </w:pPr>
    </w:p>
    <w:p w:rsidR="00DE73D7" w:rsidRPr="00875AFE" w:rsidRDefault="00DE73D7" w:rsidP="00DE73D7">
      <w:pPr>
        <w:pStyle w:val="NoSpacing"/>
        <w:rPr>
          <w:rFonts w:ascii="Arial" w:hAnsi="Arial" w:cs="Arial"/>
        </w:rPr>
      </w:pPr>
    </w:p>
    <w:p w:rsidR="00DE73D7" w:rsidRPr="00921857" w:rsidRDefault="00DE73D7" w:rsidP="00DE73D7">
      <w:pPr>
        <w:pStyle w:val="NoSpacing"/>
        <w:rPr>
          <w:rFonts w:ascii="Arial" w:hAnsi="Arial" w:cs="Arial"/>
          <w:color w:val="FF0000"/>
          <w:sz w:val="16"/>
          <w:szCs w:val="16"/>
        </w:rPr>
      </w:pPr>
      <w:r w:rsidRPr="00921857">
        <w:rPr>
          <w:rFonts w:ascii="Arial" w:hAnsi="Arial" w:cs="Arial"/>
          <w:color w:val="FF0000"/>
          <w:sz w:val="16"/>
          <w:szCs w:val="16"/>
        </w:rPr>
        <w:t>Le condizioni nominali</w:t>
      </w:r>
    </w:p>
    <w:p w:rsidR="00DE73D7" w:rsidRPr="00231162" w:rsidRDefault="00DE73D7" w:rsidP="00DE73D7">
      <w:pPr>
        <w:pStyle w:val="NoSpacing"/>
        <w:jc w:val="both"/>
        <w:rPr>
          <w:rFonts w:ascii="Arial" w:hAnsi="Arial" w:cs="Arial"/>
          <w:u w:val="single"/>
        </w:rPr>
      </w:pPr>
      <w:r w:rsidRPr="00231162">
        <w:rPr>
          <w:rFonts w:ascii="Arial" w:hAnsi="Arial" w:cs="Arial"/>
          <w:u w:val="single"/>
        </w:rPr>
        <w:t>Per la componente pompa di calore</w:t>
      </w:r>
    </w:p>
    <w:p w:rsidR="00DE73D7" w:rsidRPr="00875AFE" w:rsidRDefault="00DE73D7" w:rsidP="00DE73D7">
      <w:pPr>
        <w:pStyle w:val="NoSpacing"/>
        <w:jc w:val="both"/>
        <w:rPr>
          <w:rFonts w:ascii="Arial" w:hAnsi="Arial" w:cs="Arial"/>
        </w:rPr>
      </w:pPr>
      <w:r w:rsidRPr="00875AFE">
        <w:rPr>
          <w:rFonts w:ascii="Arial" w:hAnsi="Arial" w:cs="Arial"/>
        </w:rPr>
        <w:t>Le prestazioni della macchina variano al variare delle condizioni dell’ambiente esterno dove è collocata – la Temperatura esterna a bulbo secco (</w:t>
      </w:r>
      <w:proofErr w:type="spellStart"/>
      <w:r w:rsidRPr="00875AFE">
        <w:rPr>
          <w:rFonts w:ascii="Arial" w:hAnsi="Arial" w:cs="Arial"/>
        </w:rPr>
        <w:t>TaDB</w:t>
      </w:r>
      <w:proofErr w:type="spellEnd"/>
      <w:r w:rsidRPr="00875AFE">
        <w:rPr>
          <w:rFonts w:ascii="Arial" w:hAnsi="Arial" w:cs="Arial"/>
        </w:rPr>
        <w:t>) e quella a bulbo umido (</w:t>
      </w:r>
      <w:proofErr w:type="spellStart"/>
      <w:r w:rsidRPr="00875AFE">
        <w:rPr>
          <w:rFonts w:ascii="Arial" w:hAnsi="Arial" w:cs="Arial"/>
        </w:rPr>
        <w:t>TaWB</w:t>
      </w:r>
      <w:proofErr w:type="spellEnd"/>
      <w:r w:rsidRPr="00875AFE">
        <w:rPr>
          <w:rFonts w:ascii="Arial" w:hAnsi="Arial" w:cs="Arial"/>
        </w:rPr>
        <w:t xml:space="preserve">) -, della temperatura dell’acqua uscente dall’unità interna e inviata all’utilizzatore (condensatore (LWC) in caso di riscaldamento e evaporatore (LWE) in caso di raffreddamento), dalla differenza di </w:t>
      </w:r>
      <w:r w:rsidRPr="00875AFE">
        <w:rPr>
          <w:rFonts w:ascii="Arial" w:hAnsi="Arial" w:cs="Arial"/>
        </w:rPr>
        <w:lastRenderedPageBreak/>
        <w:t>temperatura (DT) che si misura sull’acqua tra ingresso e uscita dell’unità interna e dalla frequenza dell’o</w:t>
      </w:r>
      <w:r>
        <w:rPr>
          <w:rFonts w:ascii="Arial" w:hAnsi="Arial" w:cs="Arial"/>
        </w:rPr>
        <w:t>nda generata dall’inverter (f).</w:t>
      </w:r>
    </w:p>
    <w:p w:rsidR="00DE73D7" w:rsidRPr="00875AFE" w:rsidRDefault="00DE73D7" w:rsidP="00DE73D7">
      <w:pPr>
        <w:pStyle w:val="NoSpacing"/>
        <w:jc w:val="both"/>
        <w:rPr>
          <w:rFonts w:ascii="Arial" w:hAnsi="Arial" w:cs="Arial"/>
        </w:rPr>
      </w:pPr>
      <w:r w:rsidRPr="00875AFE">
        <w:rPr>
          <w:rFonts w:ascii="Arial" w:hAnsi="Arial" w:cs="Arial"/>
        </w:rPr>
        <w:t xml:space="preserve">Le condizioni nominali che definiscono convenzionalmente i suddetti parametri sono le seguenti: </w:t>
      </w:r>
    </w:p>
    <w:p w:rsidR="00DE73D7" w:rsidRPr="00231162" w:rsidRDefault="00DE73D7" w:rsidP="00DE73D7">
      <w:pPr>
        <w:pStyle w:val="NoSpacing"/>
        <w:jc w:val="both"/>
        <w:rPr>
          <w:rFonts w:ascii="Arial" w:hAnsi="Arial" w:cs="Arial"/>
          <w:u w:val="single"/>
        </w:rPr>
      </w:pPr>
      <w:r w:rsidRPr="00231162">
        <w:rPr>
          <w:rFonts w:ascii="Arial" w:hAnsi="Arial" w:cs="Arial"/>
          <w:u w:val="single"/>
        </w:rPr>
        <w:t>In riscaldamento</w:t>
      </w:r>
    </w:p>
    <w:p w:rsidR="00DE73D7" w:rsidRPr="008749F5" w:rsidRDefault="00DE73D7" w:rsidP="00DE73D7">
      <w:pPr>
        <w:pStyle w:val="NoSpacing"/>
        <w:tabs>
          <w:tab w:val="left" w:pos="426"/>
          <w:tab w:val="left" w:pos="1985"/>
          <w:tab w:val="left" w:pos="3544"/>
          <w:tab w:val="left" w:pos="5103"/>
          <w:tab w:val="left" w:pos="6521"/>
          <w:tab w:val="left" w:pos="7655"/>
        </w:tabs>
        <w:rPr>
          <w:rFonts w:ascii="Arial" w:hAnsi="Arial" w:cs="Arial"/>
          <w:sz w:val="20"/>
          <w:szCs w:val="20"/>
        </w:rPr>
      </w:pPr>
      <w:r w:rsidRPr="008749F5">
        <w:rPr>
          <w:rFonts w:ascii="Arial" w:hAnsi="Arial" w:cs="Arial"/>
          <w:sz w:val="20"/>
          <w:szCs w:val="20"/>
        </w:rPr>
        <w:t xml:space="preserve">(1) </w:t>
      </w:r>
      <w:r w:rsidRPr="008749F5">
        <w:rPr>
          <w:rFonts w:ascii="Arial" w:hAnsi="Arial" w:cs="Arial"/>
          <w:sz w:val="20"/>
          <w:szCs w:val="20"/>
        </w:rPr>
        <w:tab/>
      </w:r>
      <w:proofErr w:type="spellStart"/>
      <w:r w:rsidRPr="008749F5">
        <w:rPr>
          <w:rFonts w:ascii="Arial" w:hAnsi="Arial" w:cs="Arial"/>
          <w:sz w:val="20"/>
          <w:szCs w:val="20"/>
        </w:rPr>
        <w:t>TaDB</w:t>
      </w:r>
      <w:proofErr w:type="spellEnd"/>
      <w:r w:rsidRPr="008749F5">
        <w:rPr>
          <w:rFonts w:ascii="Arial" w:hAnsi="Arial" w:cs="Arial"/>
          <w:sz w:val="20"/>
          <w:szCs w:val="20"/>
        </w:rPr>
        <w:t xml:space="preserve"> = 7 °C;</w:t>
      </w:r>
      <w:r w:rsidRPr="008749F5">
        <w:rPr>
          <w:rFonts w:ascii="Arial" w:hAnsi="Arial" w:cs="Arial"/>
          <w:sz w:val="20"/>
          <w:szCs w:val="20"/>
        </w:rPr>
        <w:tab/>
      </w:r>
      <w:proofErr w:type="spellStart"/>
      <w:r w:rsidRPr="008749F5">
        <w:rPr>
          <w:rFonts w:ascii="Arial" w:hAnsi="Arial" w:cs="Arial"/>
          <w:sz w:val="20"/>
          <w:szCs w:val="20"/>
        </w:rPr>
        <w:t>TaWB</w:t>
      </w:r>
      <w:proofErr w:type="spellEnd"/>
      <w:r w:rsidRPr="008749F5">
        <w:rPr>
          <w:rFonts w:ascii="Arial" w:hAnsi="Arial" w:cs="Arial"/>
          <w:sz w:val="20"/>
          <w:szCs w:val="20"/>
        </w:rPr>
        <w:t xml:space="preserve"> = 6 °C; </w:t>
      </w:r>
      <w:r w:rsidRPr="008749F5">
        <w:rPr>
          <w:rFonts w:ascii="Arial" w:hAnsi="Arial" w:cs="Arial"/>
          <w:sz w:val="20"/>
          <w:szCs w:val="20"/>
        </w:rPr>
        <w:tab/>
        <w:t>LWC = 35 °C;</w:t>
      </w:r>
      <w:r w:rsidRPr="008749F5">
        <w:rPr>
          <w:rFonts w:ascii="Arial" w:hAnsi="Arial" w:cs="Arial"/>
          <w:sz w:val="20"/>
          <w:szCs w:val="20"/>
        </w:rPr>
        <w:tab/>
        <w:t xml:space="preserve">DT = 5 °C; </w:t>
      </w:r>
      <w:r w:rsidRPr="008749F5">
        <w:rPr>
          <w:rFonts w:ascii="Arial" w:hAnsi="Arial" w:cs="Arial"/>
          <w:sz w:val="20"/>
          <w:szCs w:val="20"/>
        </w:rPr>
        <w:tab/>
        <w:t>f= 50 Hz</w:t>
      </w:r>
      <w:r w:rsidRPr="008749F5">
        <w:rPr>
          <w:rFonts w:ascii="Arial" w:hAnsi="Arial" w:cs="Arial"/>
          <w:sz w:val="20"/>
          <w:szCs w:val="20"/>
        </w:rPr>
        <w:tab/>
        <w:t>(DIN EN14511)</w:t>
      </w:r>
    </w:p>
    <w:p w:rsidR="00DE73D7" w:rsidRPr="009A0F38" w:rsidRDefault="00DE73D7" w:rsidP="00DE73D7">
      <w:pPr>
        <w:pStyle w:val="NoSpacing"/>
        <w:tabs>
          <w:tab w:val="left" w:pos="426"/>
          <w:tab w:val="left" w:pos="1985"/>
          <w:tab w:val="left" w:pos="3544"/>
          <w:tab w:val="left" w:pos="5103"/>
          <w:tab w:val="left" w:pos="6521"/>
          <w:tab w:val="left" w:pos="7655"/>
        </w:tabs>
        <w:rPr>
          <w:rFonts w:ascii="Arial" w:hAnsi="Arial" w:cs="Arial"/>
          <w:sz w:val="20"/>
          <w:szCs w:val="20"/>
        </w:rPr>
      </w:pPr>
      <w:r w:rsidRPr="009A0F38">
        <w:rPr>
          <w:rFonts w:ascii="Arial" w:hAnsi="Arial" w:cs="Arial"/>
          <w:sz w:val="20"/>
          <w:szCs w:val="20"/>
        </w:rPr>
        <w:t xml:space="preserve">(§) </w:t>
      </w:r>
      <w:r w:rsidRPr="009A0F38">
        <w:rPr>
          <w:rFonts w:ascii="Arial" w:hAnsi="Arial" w:cs="Arial"/>
          <w:sz w:val="20"/>
          <w:szCs w:val="20"/>
        </w:rPr>
        <w:tab/>
      </w:r>
      <w:proofErr w:type="spellStart"/>
      <w:r w:rsidRPr="009A0F38">
        <w:rPr>
          <w:rFonts w:ascii="Arial" w:hAnsi="Arial" w:cs="Arial"/>
          <w:sz w:val="20"/>
          <w:szCs w:val="20"/>
        </w:rPr>
        <w:t>TaDB</w:t>
      </w:r>
      <w:proofErr w:type="spellEnd"/>
      <w:r w:rsidRPr="009A0F38">
        <w:rPr>
          <w:rFonts w:ascii="Arial" w:hAnsi="Arial" w:cs="Arial"/>
          <w:sz w:val="20"/>
          <w:szCs w:val="20"/>
        </w:rPr>
        <w:t xml:space="preserve"> = - 7 °C;</w:t>
      </w:r>
      <w:r w:rsidRPr="009A0F38">
        <w:rPr>
          <w:rFonts w:ascii="Arial" w:hAnsi="Arial" w:cs="Arial"/>
          <w:sz w:val="20"/>
          <w:szCs w:val="20"/>
        </w:rPr>
        <w:tab/>
      </w:r>
      <w:r w:rsidRPr="009A0F38">
        <w:rPr>
          <w:rFonts w:ascii="Arial" w:hAnsi="Arial" w:cs="Arial"/>
          <w:sz w:val="20"/>
          <w:szCs w:val="20"/>
        </w:rPr>
        <w:tab/>
        <w:t>LWC = 35 °C;</w:t>
      </w:r>
      <w:r w:rsidRPr="009A0F38">
        <w:rPr>
          <w:rFonts w:ascii="Arial" w:hAnsi="Arial" w:cs="Arial"/>
          <w:sz w:val="20"/>
          <w:szCs w:val="20"/>
        </w:rPr>
        <w:tab/>
        <w:t>DT = 5 °C;</w:t>
      </w:r>
      <w:r w:rsidRPr="009A0F38">
        <w:rPr>
          <w:rFonts w:ascii="Arial" w:hAnsi="Arial" w:cs="Arial"/>
          <w:sz w:val="20"/>
          <w:szCs w:val="20"/>
        </w:rPr>
        <w:tab/>
        <w:t>f= 50 Hz.</w:t>
      </w:r>
    </w:p>
    <w:p w:rsidR="00DE73D7" w:rsidRPr="009A0F38" w:rsidRDefault="00DE73D7" w:rsidP="00DE73D7">
      <w:pPr>
        <w:pStyle w:val="NoSpacing"/>
        <w:rPr>
          <w:rFonts w:ascii="Arial" w:hAnsi="Arial" w:cs="Arial"/>
          <w:sz w:val="20"/>
          <w:szCs w:val="20"/>
        </w:rPr>
      </w:pPr>
    </w:p>
    <w:p w:rsidR="00DE73D7" w:rsidRPr="009A0F38" w:rsidRDefault="00DE73D7" w:rsidP="00DE73D7">
      <w:pPr>
        <w:pStyle w:val="NoSpacing"/>
        <w:rPr>
          <w:rFonts w:ascii="Arial" w:hAnsi="Arial" w:cs="Arial"/>
          <w:sz w:val="20"/>
          <w:szCs w:val="20"/>
        </w:rPr>
      </w:pPr>
    </w:p>
    <w:p w:rsidR="00DE73D7" w:rsidRPr="00921857" w:rsidRDefault="00DE73D7" w:rsidP="00DE73D7">
      <w:pPr>
        <w:pStyle w:val="NoSpacing"/>
        <w:rPr>
          <w:rFonts w:ascii="Arial" w:hAnsi="Arial" w:cs="Arial"/>
          <w:color w:val="FF0000"/>
          <w:sz w:val="16"/>
          <w:szCs w:val="16"/>
        </w:rPr>
      </w:pPr>
      <w:r w:rsidRPr="00921857">
        <w:rPr>
          <w:rFonts w:ascii="Arial" w:hAnsi="Arial" w:cs="Arial"/>
          <w:color w:val="FF0000"/>
          <w:sz w:val="16"/>
          <w:szCs w:val="16"/>
        </w:rPr>
        <w:t>Prestazioni alle condizioni nominali</w:t>
      </w:r>
    </w:p>
    <w:p w:rsidR="00DE73D7" w:rsidRPr="00231162" w:rsidRDefault="00DE73D7" w:rsidP="00DE73D7">
      <w:pPr>
        <w:pStyle w:val="NoSpacing"/>
        <w:jc w:val="both"/>
        <w:rPr>
          <w:rFonts w:ascii="Arial" w:hAnsi="Arial" w:cs="Arial"/>
          <w:u w:val="single"/>
        </w:rPr>
      </w:pPr>
      <w:r w:rsidRPr="00231162">
        <w:rPr>
          <w:rFonts w:ascii="Arial" w:hAnsi="Arial" w:cs="Arial"/>
          <w:u w:val="single"/>
        </w:rPr>
        <w:t xml:space="preserve">Per </w:t>
      </w:r>
      <w:r>
        <w:rPr>
          <w:rFonts w:ascii="Arial" w:hAnsi="Arial" w:cs="Arial"/>
          <w:u w:val="single"/>
        </w:rPr>
        <w:t>il modulo</w:t>
      </w:r>
      <w:r w:rsidRPr="00231162">
        <w:rPr>
          <w:rFonts w:ascii="Arial" w:hAnsi="Arial" w:cs="Arial"/>
          <w:u w:val="single"/>
        </w:rPr>
        <w:t xml:space="preserve"> pompa di calore</w:t>
      </w:r>
      <w:r>
        <w:rPr>
          <w:rFonts w:ascii="Arial" w:hAnsi="Arial" w:cs="Arial"/>
          <w:u w:val="single"/>
        </w:rPr>
        <w:t>, unità esterna.</w:t>
      </w:r>
    </w:p>
    <w:p w:rsidR="00DE73D7" w:rsidRPr="001E2287" w:rsidRDefault="00DE73D7" w:rsidP="00DE73D7">
      <w:pPr>
        <w:pStyle w:val="NoSpacing"/>
        <w:tabs>
          <w:tab w:val="left" w:pos="4962"/>
          <w:tab w:val="left" w:pos="5954"/>
          <w:tab w:val="left" w:pos="6521"/>
          <w:tab w:val="left" w:pos="7655"/>
          <w:tab w:val="left" w:pos="8222"/>
        </w:tabs>
        <w:rPr>
          <w:rFonts w:ascii="Arial" w:hAnsi="Arial" w:cs="Arial"/>
        </w:rPr>
      </w:pPr>
      <w:r w:rsidRPr="00FE4B12">
        <w:rPr>
          <w:rFonts w:ascii="Arial" w:hAnsi="Arial" w:cs="Arial"/>
        </w:rPr>
        <w:t>Potenza termica nominale resa in riscaldamento</w:t>
      </w:r>
      <w:r w:rsidRPr="001E2287">
        <w:rPr>
          <w:rFonts w:ascii="Arial" w:hAnsi="Arial" w:cs="Arial"/>
        </w:rPr>
        <w:tab/>
        <w:t>kW</w:t>
      </w:r>
      <w:r w:rsidRPr="001E2287">
        <w:rPr>
          <w:rFonts w:ascii="Arial" w:hAnsi="Arial" w:cs="Arial"/>
        </w:rPr>
        <w:tab/>
      </w:r>
      <w:r>
        <w:rPr>
          <w:rFonts w:ascii="Arial" w:hAnsi="Arial" w:cs="Arial"/>
        </w:rPr>
        <w:tab/>
        <w:t>4,40(1)</w:t>
      </w:r>
      <w:r>
        <w:rPr>
          <w:rFonts w:ascii="Arial" w:hAnsi="Arial" w:cs="Arial"/>
        </w:rPr>
        <w:tab/>
        <w:t xml:space="preserve">4,37 </w:t>
      </w:r>
      <w:r>
        <w:rPr>
          <w:rFonts w:ascii="Arial" w:hAnsi="Arial" w:cs="Arial"/>
        </w:rPr>
        <w:tab/>
        <w:t>(§</w:t>
      </w:r>
      <w:r w:rsidRPr="001E2287">
        <w:rPr>
          <w:rFonts w:ascii="Arial" w:hAnsi="Arial" w:cs="Arial"/>
        </w:rPr>
        <w:t>)</w:t>
      </w:r>
    </w:p>
    <w:p w:rsidR="00DE73D7" w:rsidRPr="001E2287" w:rsidRDefault="00DE73D7" w:rsidP="00DE73D7">
      <w:pPr>
        <w:pStyle w:val="NoSpacing"/>
        <w:tabs>
          <w:tab w:val="left" w:pos="4962"/>
          <w:tab w:val="left" w:pos="5954"/>
          <w:tab w:val="left" w:pos="6521"/>
          <w:tab w:val="left" w:pos="7655"/>
          <w:tab w:val="left" w:pos="8222"/>
        </w:tabs>
        <w:rPr>
          <w:rFonts w:ascii="Arial" w:hAnsi="Arial" w:cs="Arial"/>
        </w:rPr>
      </w:pPr>
      <w:r w:rsidRPr="001E2287">
        <w:rPr>
          <w:rFonts w:ascii="Arial" w:hAnsi="Arial" w:cs="Arial"/>
        </w:rPr>
        <w:t>Potenza elettrica assorbita in riscaldamento</w:t>
      </w:r>
      <w:r w:rsidRPr="001E2287">
        <w:rPr>
          <w:rFonts w:ascii="Arial" w:hAnsi="Arial" w:cs="Arial"/>
        </w:rPr>
        <w:tab/>
        <w:t>kW</w:t>
      </w:r>
      <w:r w:rsidRPr="001E2287">
        <w:rPr>
          <w:rFonts w:ascii="Arial" w:hAnsi="Arial" w:cs="Arial"/>
        </w:rPr>
        <w:tab/>
      </w:r>
      <w:r>
        <w:rPr>
          <w:rFonts w:ascii="Arial" w:hAnsi="Arial" w:cs="Arial"/>
        </w:rPr>
        <w:tab/>
        <w:t>0,87(1)</w:t>
      </w:r>
      <w:r>
        <w:rPr>
          <w:rFonts w:ascii="Arial" w:hAnsi="Arial" w:cs="Arial"/>
        </w:rPr>
        <w:tab/>
        <w:t>1,56</w:t>
      </w:r>
      <w:r>
        <w:rPr>
          <w:rFonts w:ascii="Arial" w:hAnsi="Arial" w:cs="Arial"/>
        </w:rPr>
        <w:tab/>
        <w:t>(§</w:t>
      </w:r>
      <w:r w:rsidRPr="001E2287">
        <w:rPr>
          <w:rFonts w:ascii="Arial" w:hAnsi="Arial" w:cs="Arial"/>
        </w:rPr>
        <w:t>)</w:t>
      </w:r>
    </w:p>
    <w:p w:rsidR="00DE73D7" w:rsidRPr="001E2287" w:rsidRDefault="00DE73D7" w:rsidP="00DE73D7">
      <w:pPr>
        <w:pStyle w:val="NoSpacing"/>
        <w:tabs>
          <w:tab w:val="left" w:pos="4962"/>
          <w:tab w:val="left" w:pos="5954"/>
          <w:tab w:val="left" w:pos="6521"/>
          <w:tab w:val="left" w:pos="7655"/>
          <w:tab w:val="left" w:pos="8222"/>
        </w:tabs>
        <w:rPr>
          <w:rFonts w:ascii="Arial" w:hAnsi="Arial" w:cs="Arial"/>
        </w:rPr>
      </w:pPr>
      <w:r w:rsidRPr="001E2287">
        <w:rPr>
          <w:rFonts w:ascii="Arial" w:hAnsi="Arial" w:cs="Arial"/>
        </w:rPr>
        <w:t xml:space="preserve">Corrente </w:t>
      </w:r>
      <w:proofErr w:type="spellStart"/>
      <w:r w:rsidRPr="001E2287">
        <w:rPr>
          <w:rFonts w:ascii="Arial" w:hAnsi="Arial" w:cs="Arial"/>
        </w:rPr>
        <w:t>max</w:t>
      </w:r>
      <w:proofErr w:type="spellEnd"/>
      <w:r w:rsidRPr="001E2287">
        <w:rPr>
          <w:rFonts w:ascii="Arial" w:hAnsi="Arial" w:cs="Arial"/>
        </w:rPr>
        <w:t xml:space="preserve"> di spunto in riscaldamento</w:t>
      </w:r>
      <w:r w:rsidRPr="001E2287">
        <w:rPr>
          <w:rFonts w:ascii="Arial" w:hAnsi="Arial" w:cs="Arial"/>
        </w:rPr>
        <w:tab/>
        <w:t>A</w:t>
      </w:r>
      <w:r w:rsidRPr="001E2287">
        <w:rPr>
          <w:rFonts w:ascii="Arial" w:hAnsi="Arial" w:cs="Arial"/>
        </w:rPr>
        <w:tab/>
      </w:r>
      <w:r>
        <w:rPr>
          <w:rFonts w:ascii="Arial" w:hAnsi="Arial" w:cs="Arial"/>
        </w:rPr>
        <w:tab/>
      </w:r>
      <w:r w:rsidRPr="001E2287">
        <w:rPr>
          <w:rFonts w:ascii="Arial" w:hAnsi="Arial" w:cs="Arial"/>
        </w:rPr>
        <w:t>18</w:t>
      </w:r>
    </w:p>
    <w:p w:rsidR="00DE73D7" w:rsidRPr="001E2287" w:rsidRDefault="00DE73D7" w:rsidP="00DE73D7">
      <w:pPr>
        <w:pStyle w:val="NoSpacing"/>
        <w:tabs>
          <w:tab w:val="left" w:pos="4962"/>
          <w:tab w:val="left" w:pos="5954"/>
          <w:tab w:val="left" w:pos="6521"/>
          <w:tab w:val="left" w:pos="7655"/>
          <w:tab w:val="left" w:pos="8222"/>
        </w:tabs>
        <w:rPr>
          <w:rFonts w:ascii="Arial" w:hAnsi="Arial" w:cs="Arial"/>
        </w:rPr>
      </w:pPr>
      <w:r w:rsidRPr="001E2287">
        <w:rPr>
          <w:rFonts w:ascii="Arial" w:hAnsi="Arial" w:cs="Arial"/>
        </w:rPr>
        <w:t>COP</w:t>
      </w:r>
      <w:r w:rsidRPr="001E2287">
        <w:rPr>
          <w:rFonts w:ascii="Arial" w:hAnsi="Arial" w:cs="Arial"/>
        </w:rPr>
        <w:tab/>
        <w:t>-</w:t>
      </w:r>
      <w:r w:rsidRPr="001E2287">
        <w:rPr>
          <w:rFonts w:ascii="Arial" w:hAnsi="Arial" w:cs="Arial"/>
        </w:rPr>
        <w:tab/>
      </w:r>
      <w:r>
        <w:rPr>
          <w:rFonts w:ascii="Arial" w:hAnsi="Arial" w:cs="Arial"/>
        </w:rPr>
        <w:tab/>
        <w:t>5,04(1)</w:t>
      </w:r>
      <w:r>
        <w:rPr>
          <w:rFonts w:ascii="Arial" w:hAnsi="Arial" w:cs="Arial"/>
        </w:rPr>
        <w:tab/>
        <w:t>2,81</w:t>
      </w:r>
      <w:r>
        <w:rPr>
          <w:rFonts w:ascii="Arial" w:hAnsi="Arial" w:cs="Arial"/>
        </w:rPr>
        <w:tab/>
        <w:t>(§</w:t>
      </w:r>
      <w:r w:rsidRPr="001E2287">
        <w:rPr>
          <w:rFonts w:ascii="Arial" w:hAnsi="Arial" w:cs="Arial"/>
        </w:rPr>
        <w:t>)</w:t>
      </w:r>
    </w:p>
    <w:p w:rsidR="00DE73D7" w:rsidRDefault="00DE73D7" w:rsidP="00DE73D7">
      <w:pPr>
        <w:pStyle w:val="NoSpacing"/>
        <w:rPr>
          <w:rFonts w:ascii="Arial" w:hAnsi="Arial" w:cs="Arial"/>
        </w:rPr>
      </w:pPr>
    </w:p>
    <w:p w:rsidR="00DE73D7" w:rsidRPr="00FE4B12" w:rsidRDefault="00DE73D7" w:rsidP="00DE73D7">
      <w:pPr>
        <w:pStyle w:val="NoSpacing"/>
        <w:rPr>
          <w:rFonts w:ascii="Arial" w:hAnsi="Arial" w:cs="Arial"/>
          <w:u w:val="single"/>
        </w:rPr>
      </w:pPr>
      <w:r>
        <w:rPr>
          <w:rFonts w:ascii="Arial" w:hAnsi="Arial" w:cs="Arial"/>
          <w:u w:val="single"/>
        </w:rPr>
        <w:t>Per il modulo</w:t>
      </w:r>
      <w:r w:rsidRPr="00FE4B12">
        <w:rPr>
          <w:rFonts w:ascii="Arial" w:hAnsi="Arial" w:cs="Arial"/>
          <w:u w:val="single"/>
        </w:rPr>
        <w:t xml:space="preserve"> caldaia</w:t>
      </w:r>
    </w:p>
    <w:p w:rsidR="00DE73D7" w:rsidRDefault="00DE73D7" w:rsidP="00DE73D7">
      <w:pPr>
        <w:pStyle w:val="NoSpacing"/>
        <w:tabs>
          <w:tab w:val="left" w:pos="4962"/>
          <w:tab w:val="left" w:pos="5954"/>
          <w:tab w:val="left" w:pos="6521"/>
          <w:tab w:val="left" w:pos="7655"/>
          <w:tab w:val="left" w:pos="8222"/>
        </w:tabs>
        <w:rPr>
          <w:rFonts w:ascii="Arial" w:hAnsi="Arial" w:cs="Arial"/>
        </w:rPr>
      </w:pPr>
      <w:r w:rsidRPr="00FE4B12">
        <w:rPr>
          <w:rFonts w:ascii="Arial" w:hAnsi="Arial" w:cs="Arial"/>
        </w:rPr>
        <w:t>Potenza termica resa</w:t>
      </w:r>
      <w:r>
        <w:rPr>
          <w:rFonts w:ascii="Arial" w:hAnsi="Arial" w:cs="Arial"/>
        </w:rPr>
        <w:t xml:space="preserve"> e temperature</w:t>
      </w:r>
      <w:r w:rsidRPr="00FE4B12">
        <w:rPr>
          <w:rFonts w:ascii="Arial" w:hAnsi="Arial" w:cs="Arial"/>
        </w:rPr>
        <w:t xml:space="preserve"> </w:t>
      </w:r>
      <w:r>
        <w:rPr>
          <w:rFonts w:ascii="Arial" w:hAnsi="Arial" w:cs="Arial"/>
        </w:rPr>
        <w:t xml:space="preserve">– per </w:t>
      </w:r>
      <w:r w:rsidRPr="00FE4B12">
        <w:rPr>
          <w:rFonts w:ascii="Arial" w:hAnsi="Arial" w:cs="Arial"/>
        </w:rPr>
        <w:t>riscaldamento</w:t>
      </w:r>
      <w:r>
        <w:rPr>
          <w:rFonts w:ascii="Arial" w:hAnsi="Arial" w:cs="Arial"/>
        </w:rPr>
        <w:t xml:space="preserve"> e per produzione di acqua calda sanitaria</w:t>
      </w:r>
    </w:p>
    <w:p w:rsidR="00DE73D7" w:rsidRPr="001E2287" w:rsidRDefault="00DE73D7" w:rsidP="00DE73D7">
      <w:pPr>
        <w:pStyle w:val="NoSpacing"/>
        <w:rPr>
          <w:rFonts w:ascii="Arial" w:hAnsi="Arial" w:cs="Arial"/>
        </w:rPr>
      </w:pPr>
      <w:r>
        <w:rPr>
          <w:rFonts w:ascii="Arial" w:hAnsi="Arial" w:cs="Arial"/>
        </w:rPr>
        <w:t>Riscaldamento</w:t>
      </w:r>
      <w:r>
        <w:rPr>
          <w:rFonts w:ascii="Arial" w:hAnsi="Arial" w:cs="Arial"/>
        </w:rPr>
        <w:tab/>
        <w:t>potenza</w:t>
      </w:r>
      <w:r>
        <w:rPr>
          <w:rFonts w:ascii="Arial" w:hAnsi="Arial" w:cs="Arial"/>
        </w:rPr>
        <w:tab/>
        <w:t>kW</w:t>
      </w:r>
      <w:r>
        <w:rPr>
          <w:rFonts w:ascii="Arial" w:hAnsi="Arial" w:cs="Arial"/>
        </w:rPr>
        <w:tab/>
        <w:t>7.6 (</w:t>
      </w:r>
      <w:proofErr w:type="spellStart"/>
      <w:r>
        <w:rPr>
          <w:rFonts w:ascii="Arial" w:hAnsi="Arial" w:cs="Arial"/>
        </w:rPr>
        <w:t>min</w:t>
      </w:r>
      <w:proofErr w:type="spellEnd"/>
      <w:r>
        <w:rPr>
          <w:rFonts w:ascii="Arial" w:hAnsi="Arial" w:cs="Arial"/>
        </w:rPr>
        <w:t>)</w:t>
      </w:r>
      <w:r>
        <w:rPr>
          <w:rFonts w:ascii="Arial" w:hAnsi="Arial" w:cs="Arial"/>
        </w:rPr>
        <w:tab/>
        <w:t>27 (</w:t>
      </w:r>
      <w:proofErr w:type="spellStart"/>
      <w:r>
        <w:rPr>
          <w:rFonts w:ascii="Arial" w:hAnsi="Arial" w:cs="Arial"/>
        </w:rPr>
        <w:t>max</w:t>
      </w:r>
      <w:proofErr w:type="spellEnd"/>
      <w:r>
        <w:rPr>
          <w:rFonts w:ascii="Arial" w:hAnsi="Arial" w:cs="Arial"/>
        </w:rPr>
        <w:t>)</w:t>
      </w:r>
      <w:r>
        <w:rPr>
          <w:rFonts w:ascii="Arial" w:hAnsi="Arial" w:cs="Arial"/>
        </w:rPr>
        <w:tab/>
        <w:t>temperatura fino a 80 °C</w:t>
      </w:r>
    </w:p>
    <w:p w:rsidR="00DE73D7" w:rsidRDefault="00DE73D7" w:rsidP="00DE73D7">
      <w:pPr>
        <w:pStyle w:val="NoSpacing"/>
        <w:rPr>
          <w:rFonts w:ascii="Arial" w:hAnsi="Arial" w:cs="Arial"/>
        </w:rPr>
      </w:pPr>
      <w:r>
        <w:rPr>
          <w:rFonts w:ascii="Arial" w:hAnsi="Arial" w:cs="Arial"/>
        </w:rPr>
        <w:t>produzione ACS</w:t>
      </w:r>
      <w:r>
        <w:rPr>
          <w:rFonts w:ascii="Arial" w:hAnsi="Arial" w:cs="Arial"/>
        </w:rPr>
        <w:tab/>
        <w:t>potenza</w:t>
      </w:r>
      <w:r>
        <w:rPr>
          <w:rFonts w:ascii="Arial" w:hAnsi="Arial" w:cs="Arial"/>
        </w:rPr>
        <w:tab/>
        <w:t>kW</w:t>
      </w:r>
      <w:r>
        <w:rPr>
          <w:rFonts w:ascii="Arial" w:hAnsi="Arial" w:cs="Arial"/>
        </w:rPr>
        <w:tab/>
        <w:t>7.6 (</w:t>
      </w:r>
      <w:proofErr w:type="spellStart"/>
      <w:r>
        <w:rPr>
          <w:rFonts w:ascii="Arial" w:hAnsi="Arial" w:cs="Arial"/>
        </w:rPr>
        <w:t>min</w:t>
      </w:r>
      <w:proofErr w:type="spellEnd"/>
      <w:r>
        <w:rPr>
          <w:rFonts w:ascii="Arial" w:hAnsi="Arial" w:cs="Arial"/>
        </w:rPr>
        <w:t>)</w:t>
      </w:r>
      <w:r>
        <w:rPr>
          <w:rFonts w:ascii="Arial" w:hAnsi="Arial" w:cs="Arial"/>
        </w:rPr>
        <w:tab/>
        <w:t>32.7 (</w:t>
      </w:r>
      <w:proofErr w:type="spellStart"/>
      <w:r>
        <w:rPr>
          <w:rFonts w:ascii="Arial" w:hAnsi="Arial" w:cs="Arial"/>
        </w:rPr>
        <w:t>max</w:t>
      </w:r>
      <w:proofErr w:type="spellEnd"/>
      <w:r>
        <w:rPr>
          <w:rFonts w:ascii="Arial" w:hAnsi="Arial" w:cs="Arial"/>
        </w:rPr>
        <w:t>)</w:t>
      </w:r>
      <w:r>
        <w:rPr>
          <w:rFonts w:ascii="Arial" w:hAnsi="Arial" w:cs="Arial"/>
        </w:rPr>
        <w:tab/>
        <w:t>temperatura  40 - 65 °C</w:t>
      </w:r>
    </w:p>
    <w:p w:rsidR="00DE73D7" w:rsidRPr="00875AFE" w:rsidRDefault="00DE73D7" w:rsidP="00DE73D7">
      <w:pPr>
        <w:pStyle w:val="NoSpacing"/>
        <w:rPr>
          <w:rFonts w:ascii="Arial" w:hAnsi="Arial" w:cs="Arial"/>
        </w:rPr>
      </w:pPr>
    </w:p>
    <w:p w:rsidR="00DE73D7" w:rsidRPr="00875AFE" w:rsidRDefault="00DE73D7" w:rsidP="00DE73D7">
      <w:pPr>
        <w:pStyle w:val="NoSpacing"/>
        <w:rPr>
          <w:rFonts w:ascii="Arial" w:hAnsi="Arial" w:cs="Arial"/>
        </w:rPr>
      </w:pPr>
    </w:p>
    <w:p w:rsidR="00DE73D7" w:rsidRPr="005131DF" w:rsidRDefault="00DE73D7" w:rsidP="00DE73D7">
      <w:pPr>
        <w:pStyle w:val="NoSpacing"/>
        <w:rPr>
          <w:rFonts w:ascii="Arial" w:hAnsi="Arial" w:cs="Arial"/>
          <w:b/>
          <w:color w:val="FF0000"/>
          <w:sz w:val="16"/>
          <w:szCs w:val="16"/>
        </w:rPr>
      </w:pPr>
      <w:r w:rsidRPr="005131DF">
        <w:rPr>
          <w:rFonts w:ascii="Arial" w:hAnsi="Arial" w:cs="Arial"/>
          <w:b/>
          <w:color w:val="FF0000"/>
          <w:sz w:val="16"/>
          <w:szCs w:val="16"/>
        </w:rPr>
        <w:t>I componenti</w:t>
      </w:r>
    </w:p>
    <w:p w:rsidR="00DE73D7" w:rsidRDefault="00DE73D7" w:rsidP="00DE73D7">
      <w:pPr>
        <w:pStyle w:val="NoSpacing"/>
        <w:rPr>
          <w:rFonts w:ascii="Arial" w:hAnsi="Arial" w:cs="Arial"/>
        </w:rPr>
      </w:pPr>
      <w:r>
        <w:rPr>
          <w:rFonts w:ascii="Arial" w:hAnsi="Arial" w:cs="Arial"/>
        </w:rPr>
        <w:t>L’unità interna ibrida è composto dalle seguenti unità:</w:t>
      </w:r>
    </w:p>
    <w:p w:rsidR="00DE73D7" w:rsidRDefault="00DE73D7" w:rsidP="00DE73D7">
      <w:pPr>
        <w:pStyle w:val="NoSpacing"/>
        <w:rPr>
          <w:rFonts w:ascii="Arial" w:hAnsi="Arial" w:cs="Arial"/>
        </w:rPr>
      </w:pPr>
      <w:r w:rsidRPr="006B502F">
        <w:rPr>
          <w:rFonts w:ascii="Arial" w:hAnsi="Arial" w:cs="Arial"/>
        </w:rPr>
        <w:t>Unit</w:t>
      </w:r>
      <w:r>
        <w:rPr>
          <w:rFonts w:ascii="Arial" w:hAnsi="Arial" w:cs="Arial"/>
        </w:rPr>
        <w:t>à interna di pompa di calore</w:t>
      </w:r>
    </w:p>
    <w:p w:rsidR="00DE73D7" w:rsidRPr="00FD710B" w:rsidRDefault="00DE73D7" w:rsidP="00DE73D7">
      <w:pPr>
        <w:pStyle w:val="NoSpacing"/>
        <w:ind w:left="708" w:firstLine="708"/>
        <w:rPr>
          <w:rFonts w:ascii="Arial" w:hAnsi="Arial" w:cs="Arial"/>
        </w:rPr>
      </w:pPr>
      <w:r>
        <w:rPr>
          <w:rFonts w:ascii="Arial" w:hAnsi="Arial" w:cs="Arial"/>
        </w:rPr>
        <w:t xml:space="preserve">- </w:t>
      </w:r>
      <w:r w:rsidRPr="006B502F">
        <w:rPr>
          <w:rFonts w:ascii="Arial" w:hAnsi="Arial" w:cs="Arial"/>
        </w:rPr>
        <w:t>RHYHBH 05 AAV3</w:t>
      </w:r>
      <w:r>
        <w:rPr>
          <w:rFonts w:ascii="Arial" w:hAnsi="Arial" w:cs="Arial"/>
        </w:rPr>
        <w:t xml:space="preserve">; </w:t>
      </w:r>
      <w:r>
        <w:rPr>
          <w:rFonts w:ascii="Arial" w:hAnsi="Arial" w:cs="Arial"/>
        </w:rPr>
        <w:tab/>
      </w:r>
      <w:r>
        <w:rPr>
          <w:rFonts w:ascii="Arial" w:hAnsi="Arial" w:cs="Arial"/>
        </w:rPr>
        <w:tab/>
      </w:r>
      <w:r w:rsidRPr="00FD710B">
        <w:rPr>
          <w:rFonts w:ascii="Arial" w:hAnsi="Arial" w:cs="Arial"/>
          <w:sz w:val="20"/>
          <w:szCs w:val="20"/>
        </w:rPr>
        <w:t>dimensioni (A x L x P</w:t>
      </w:r>
      <w:r>
        <w:rPr>
          <w:rFonts w:ascii="Arial" w:hAnsi="Arial" w:cs="Arial"/>
          <w:sz w:val="20"/>
          <w:szCs w:val="20"/>
        </w:rPr>
        <w:t>) 902</w:t>
      </w:r>
      <w:r w:rsidRPr="00FD710B">
        <w:rPr>
          <w:rFonts w:ascii="Arial" w:hAnsi="Arial" w:cs="Arial"/>
          <w:sz w:val="20"/>
          <w:szCs w:val="20"/>
        </w:rPr>
        <w:t xml:space="preserve"> x 450 x </w:t>
      </w:r>
      <w:r>
        <w:rPr>
          <w:rFonts w:ascii="Arial" w:hAnsi="Arial" w:cs="Arial"/>
          <w:sz w:val="20"/>
          <w:szCs w:val="20"/>
        </w:rPr>
        <w:t>164</w:t>
      </w:r>
      <w:r w:rsidRPr="00FD710B">
        <w:rPr>
          <w:rFonts w:ascii="Arial" w:hAnsi="Arial" w:cs="Arial"/>
          <w:sz w:val="20"/>
          <w:szCs w:val="20"/>
        </w:rPr>
        <w:t xml:space="preserve"> mm</w:t>
      </w:r>
      <w:r>
        <w:rPr>
          <w:rFonts w:ascii="Arial" w:hAnsi="Arial" w:cs="Arial"/>
          <w:sz w:val="20"/>
          <w:szCs w:val="20"/>
        </w:rPr>
        <w:t>.</w:t>
      </w:r>
    </w:p>
    <w:p w:rsidR="00DE73D7" w:rsidRPr="006B502F" w:rsidRDefault="00DE73D7" w:rsidP="00DE73D7">
      <w:pPr>
        <w:pStyle w:val="NoSpacing"/>
        <w:rPr>
          <w:rFonts w:ascii="Arial" w:hAnsi="Arial" w:cs="Arial"/>
        </w:rPr>
      </w:pPr>
      <w:r>
        <w:rPr>
          <w:rFonts w:ascii="Arial" w:hAnsi="Arial" w:cs="Arial"/>
        </w:rPr>
        <w:t>Caldaia</w:t>
      </w:r>
      <w:r>
        <w:rPr>
          <w:rFonts w:ascii="Arial" w:hAnsi="Arial" w:cs="Arial"/>
        </w:rPr>
        <w:tab/>
      </w:r>
      <w:r w:rsidRPr="006B502F">
        <w:rPr>
          <w:rFonts w:ascii="Arial" w:hAnsi="Arial" w:cs="Arial"/>
        </w:rPr>
        <w:t>-</w:t>
      </w:r>
      <w:r>
        <w:rPr>
          <w:rFonts w:ascii="Arial" w:hAnsi="Arial" w:cs="Arial"/>
        </w:rPr>
        <w:t xml:space="preserve"> RHYKOM</w:t>
      </w:r>
      <w:r w:rsidRPr="006B502F">
        <w:rPr>
          <w:rFonts w:ascii="Arial" w:hAnsi="Arial" w:cs="Arial"/>
        </w:rPr>
        <w:t>B 33AA</w:t>
      </w:r>
      <w:r>
        <w:rPr>
          <w:rFonts w:ascii="Arial" w:hAnsi="Arial" w:cs="Arial"/>
        </w:rPr>
        <w:t>;</w:t>
      </w:r>
      <w:r>
        <w:rPr>
          <w:rFonts w:ascii="Arial" w:hAnsi="Arial" w:cs="Arial"/>
        </w:rPr>
        <w:tab/>
      </w:r>
      <w:r>
        <w:rPr>
          <w:rFonts w:ascii="Arial" w:hAnsi="Arial" w:cs="Arial"/>
        </w:rPr>
        <w:tab/>
      </w:r>
      <w:r w:rsidRPr="005131DF">
        <w:rPr>
          <w:rFonts w:ascii="Arial" w:hAnsi="Arial" w:cs="Arial"/>
        </w:rPr>
        <w:t>dimensioni (A x L x P) 710 x 450 x 240 mm.</w:t>
      </w:r>
    </w:p>
    <w:p w:rsidR="00DE73D7" w:rsidRDefault="00DE73D7" w:rsidP="00DE73D7">
      <w:pPr>
        <w:pStyle w:val="NoSpacing"/>
        <w:rPr>
          <w:rFonts w:ascii="Arial" w:hAnsi="Arial" w:cs="Arial"/>
        </w:rPr>
      </w:pPr>
    </w:p>
    <w:p w:rsidR="00DE73D7" w:rsidRDefault="00DE73D7" w:rsidP="00DE73D7">
      <w:pPr>
        <w:pStyle w:val="NoSpacing"/>
        <w:jc w:val="both"/>
        <w:rPr>
          <w:rFonts w:ascii="Arial" w:hAnsi="Arial" w:cs="Arial"/>
        </w:rPr>
      </w:pPr>
      <w:r>
        <w:rPr>
          <w:rFonts w:ascii="Arial" w:hAnsi="Arial" w:cs="Arial"/>
        </w:rPr>
        <w:t>Il sistema è completo di:</w:t>
      </w:r>
    </w:p>
    <w:p w:rsidR="00DE73D7" w:rsidRDefault="00DE73D7" w:rsidP="00DE73D7">
      <w:pPr>
        <w:pStyle w:val="NoSpacing"/>
        <w:numPr>
          <w:ilvl w:val="0"/>
          <w:numId w:val="4"/>
        </w:numPr>
        <w:jc w:val="both"/>
        <w:rPr>
          <w:rFonts w:ascii="Arial" w:hAnsi="Arial" w:cs="Arial"/>
        </w:rPr>
      </w:pPr>
      <w:r>
        <w:rPr>
          <w:rFonts w:ascii="Arial" w:hAnsi="Arial" w:cs="Arial"/>
        </w:rPr>
        <w:t>Scambiatori di calore (a piastre saldobrasate per la pompa di calore e in alluminio per la caldaia),</w:t>
      </w:r>
    </w:p>
    <w:p w:rsidR="00DE73D7" w:rsidRDefault="00DE73D7" w:rsidP="00DE73D7">
      <w:pPr>
        <w:pStyle w:val="NoSpacing"/>
        <w:numPr>
          <w:ilvl w:val="0"/>
          <w:numId w:val="4"/>
        </w:numPr>
        <w:jc w:val="both"/>
        <w:rPr>
          <w:rFonts w:ascii="Arial" w:hAnsi="Arial" w:cs="Arial"/>
        </w:rPr>
      </w:pPr>
      <w:r>
        <w:rPr>
          <w:rFonts w:ascii="Arial" w:hAnsi="Arial" w:cs="Arial"/>
        </w:rPr>
        <w:t>Filtro dell’acqua (in rame, ottone e acciaio inossidabile),</w:t>
      </w:r>
    </w:p>
    <w:p w:rsidR="00DE73D7" w:rsidRDefault="00DE73D7" w:rsidP="00DE73D7">
      <w:pPr>
        <w:pStyle w:val="NoSpacing"/>
        <w:numPr>
          <w:ilvl w:val="0"/>
          <w:numId w:val="4"/>
        </w:numPr>
        <w:jc w:val="both"/>
        <w:rPr>
          <w:rFonts w:ascii="Arial" w:hAnsi="Arial" w:cs="Arial"/>
        </w:rPr>
      </w:pPr>
      <w:r>
        <w:rPr>
          <w:rFonts w:ascii="Arial" w:hAnsi="Arial" w:cs="Arial"/>
        </w:rPr>
        <w:t xml:space="preserve">Vaso di espansione (chiuso, a membrana, della capacità di 10 litri, precaricato a 1 bar, massima pressione di esercizio 3 bar), </w:t>
      </w:r>
    </w:p>
    <w:p w:rsidR="00DE73D7" w:rsidRDefault="00DE73D7" w:rsidP="00DE73D7">
      <w:pPr>
        <w:pStyle w:val="NoSpacing"/>
        <w:numPr>
          <w:ilvl w:val="0"/>
          <w:numId w:val="4"/>
        </w:numPr>
        <w:jc w:val="both"/>
        <w:rPr>
          <w:rFonts w:ascii="Arial" w:hAnsi="Arial" w:cs="Arial"/>
        </w:rPr>
      </w:pPr>
      <w:r>
        <w:rPr>
          <w:rFonts w:ascii="Arial" w:hAnsi="Arial" w:cs="Arial"/>
        </w:rPr>
        <w:t xml:space="preserve">Circolatore </w:t>
      </w:r>
      <w:r w:rsidRPr="005131DF">
        <w:rPr>
          <w:rFonts w:ascii="Arial" w:hAnsi="Arial" w:cs="Arial"/>
        </w:rPr>
        <w:t>controllato da inverter, potenza massima assorbita = 45 W</w:t>
      </w:r>
    </w:p>
    <w:p w:rsidR="00DE73D7" w:rsidRDefault="00DE73D7" w:rsidP="00DE73D7">
      <w:pPr>
        <w:pStyle w:val="NoSpacing"/>
        <w:numPr>
          <w:ilvl w:val="0"/>
          <w:numId w:val="4"/>
        </w:numPr>
        <w:jc w:val="both"/>
        <w:rPr>
          <w:rFonts w:ascii="Arial" w:hAnsi="Arial" w:cs="Arial"/>
        </w:rPr>
      </w:pPr>
      <w:r>
        <w:rPr>
          <w:rFonts w:ascii="Arial" w:hAnsi="Arial" w:cs="Arial"/>
        </w:rPr>
        <w:t>valvola di sicurezza.</w:t>
      </w:r>
    </w:p>
    <w:p w:rsidR="00DE73D7" w:rsidRDefault="00DE73D7" w:rsidP="00DE73D7">
      <w:pPr>
        <w:pStyle w:val="NoSpacing"/>
        <w:numPr>
          <w:ilvl w:val="0"/>
          <w:numId w:val="4"/>
        </w:numPr>
        <w:jc w:val="both"/>
        <w:rPr>
          <w:rFonts w:ascii="Arial" w:hAnsi="Arial" w:cs="Arial"/>
        </w:rPr>
      </w:pPr>
      <w:r>
        <w:rPr>
          <w:rFonts w:ascii="Arial" w:hAnsi="Arial" w:cs="Arial"/>
        </w:rPr>
        <w:t>Interfaccia utente (pannello di programmazione e comando, separato dalla unità, collegato via cavo, installabile nelle vicinanze dell’unità stessa, permette la visualizzazione dei principali parametri di funzionamento, può fare da termostato ambiente).</w:t>
      </w:r>
    </w:p>
    <w:p w:rsidR="00DE73D7" w:rsidRPr="00875AFE" w:rsidRDefault="00DE73D7" w:rsidP="00DE73D7">
      <w:pPr>
        <w:pStyle w:val="NoSpacing"/>
        <w:jc w:val="both"/>
        <w:rPr>
          <w:rFonts w:ascii="Arial" w:hAnsi="Arial" w:cs="Arial"/>
        </w:rPr>
      </w:pPr>
    </w:p>
    <w:p w:rsidR="00DE73D7" w:rsidRPr="00875AFE" w:rsidRDefault="00DE73D7" w:rsidP="00DE73D7">
      <w:pPr>
        <w:pStyle w:val="NoSpacing"/>
        <w:jc w:val="both"/>
        <w:rPr>
          <w:rFonts w:ascii="Arial" w:hAnsi="Arial" w:cs="Arial"/>
        </w:rPr>
      </w:pPr>
    </w:p>
    <w:p w:rsidR="00DE73D7" w:rsidRPr="00921857" w:rsidRDefault="00DE73D7" w:rsidP="00DE73D7">
      <w:pPr>
        <w:pStyle w:val="NoSpacing"/>
        <w:rPr>
          <w:rFonts w:ascii="Arial" w:hAnsi="Arial" w:cs="Arial"/>
          <w:color w:val="FF0000"/>
          <w:sz w:val="16"/>
          <w:szCs w:val="16"/>
        </w:rPr>
      </w:pPr>
      <w:r w:rsidRPr="00921857">
        <w:rPr>
          <w:rFonts w:ascii="Arial" w:hAnsi="Arial" w:cs="Arial"/>
          <w:color w:val="FF0000"/>
          <w:sz w:val="16"/>
          <w:szCs w:val="16"/>
        </w:rPr>
        <w:t>Gli accessori</w:t>
      </w:r>
    </w:p>
    <w:p w:rsidR="00DE73D7" w:rsidRPr="00882D33"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Termostato ambiente via cavo RKRTW:</w:t>
      </w:r>
    </w:p>
    <w:p w:rsidR="00DE73D7" w:rsidRPr="002A14AC" w:rsidRDefault="00DE73D7" w:rsidP="00DE73D7">
      <w:pPr>
        <w:pStyle w:val="NoSpacing"/>
        <w:tabs>
          <w:tab w:val="left" w:pos="4962"/>
          <w:tab w:val="left" w:pos="5954"/>
          <w:tab w:val="left" w:pos="6521"/>
          <w:tab w:val="left" w:pos="7655"/>
          <w:tab w:val="left" w:pos="8222"/>
        </w:tabs>
        <w:jc w:val="both"/>
        <w:rPr>
          <w:rFonts w:ascii="Arial" w:hAnsi="Arial" w:cs="Arial"/>
        </w:rPr>
      </w:pPr>
      <w:r w:rsidRPr="002A14AC">
        <w:rPr>
          <w:rFonts w:ascii="Arial" w:hAnsi="Arial" w:cs="Arial"/>
        </w:rPr>
        <w:t xml:space="preserve">Cronotermostato ambiente elettronico digitale a programmazione giornaliera e settimanale, per riscaldamento e </w:t>
      </w:r>
      <w:r>
        <w:rPr>
          <w:rFonts w:ascii="Arial" w:hAnsi="Arial" w:cs="Arial"/>
        </w:rPr>
        <w:t>raffrescamento</w:t>
      </w:r>
      <w:r w:rsidRPr="002A14AC">
        <w:rPr>
          <w:rFonts w:ascii="Arial" w:hAnsi="Arial" w:cs="Arial"/>
        </w:rPr>
        <w:t xml:space="preserve">. Visualizzazione costante su display </w:t>
      </w:r>
      <w:proofErr w:type="spellStart"/>
      <w:r w:rsidRPr="002A14AC">
        <w:rPr>
          <w:rFonts w:ascii="Arial" w:hAnsi="Arial" w:cs="Arial"/>
        </w:rPr>
        <w:t>lcd</w:t>
      </w:r>
      <w:proofErr w:type="spellEnd"/>
      <w:r w:rsidRPr="002A14AC">
        <w:rPr>
          <w:rFonts w:ascii="Arial" w:hAnsi="Arial" w:cs="Arial"/>
        </w:rPr>
        <w:t xml:space="preserve"> della temperatura</w:t>
      </w:r>
      <w:r>
        <w:rPr>
          <w:rFonts w:ascii="Arial" w:hAnsi="Arial" w:cs="Arial"/>
        </w:rPr>
        <w:t xml:space="preserve"> ambiente, dell’umidità ambiente</w:t>
      </w:r>
      <w:r w:rsidRPr="002A14AC">
        <w:rPr>
          <w:rFonts w:ascii="Arial" w:hAnsi="Arial" w:cs="Arial"/>
        </w:rPr>
        <w:t xml:space="preserve">, dell'ora e dello stato di funzionamento. </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r w:rsidRPr="002A14AC">
        <w:rPr>
          <w:rFonts w:ascii="Arial" w:hAnsi="Arial" w:cs="Arial"/>
        </w:rPr>
        <w:t xml:space="preserve">Include programmi </w:t>
      </w:r>
      <w:proofErr w:type="spellStart"/>
      <w:r w:rsidRPr="002A14AC">
        <w:rPr>
          <w:rFonts w:ascii="Arial" w:hAnsi="Arial" w:cs="Arial"/>
        </w:rPr>
        <w:t>preconfigurati</w:t>
      </w:r>
      <w:proofErr w:type="spellEnd"/>
      <w:r w:rsidRPr="002A14AC">
        <w:rPr>
          <w:rFonts w:ascii="Arial" w:hAnsi="Arial" w:cs="Arial"/>
        </w:rPr>
        <w:t xml:space="preserve"> e personalizzabili</w:t>
      </w:r>
      <w:r>
        <w:rPr>
          <w:rFonts w:ascii="Arial" w:hAnsi="Arial" w:cs="Arial"/>
        </w:rPr>
        <w:t>. Alimentazione con 3 batterie tipo AA.</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r>
        <w:rPr>
          <w:rFonts w:ascii="Arial" w:hAnsi="Arial" w:cs="Arial"/>
        </w:rPr>
        <w:t>Funzioni disponibili: commutazione estate/inverno, modalità manuale, modalità confort, modalità economy, modalità antigelo, indicatore stato batterie, indicatore riscaldamento attivo, indicatore raffrescamento attivo.</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Pr="00882D33"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Termostato ambiente wireless RKRTR con sonda massetto EKRTETS:</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r w:rsidRPr="002A14AC">
        <w:rPr>
          <w:rFonts w:ascii="Arial" w:hAnsi="Arial" w:cs="Arial"/>
        </w:rPr>
        <w:t xml:space="preserve">Cronotermostato ambiente elettronico digitale a programmazione giornaliera e settimanale, per riscaldamento e </w:t>
      </w:r>
      <w:r>
        <w:rPr>
          <w:rFonts w:ascii="Arial" w:hAnsi="Arial" w:cs="Arial"/>
        </w:rPr>
        <w:t>raffrescamento</w:t>
      </w:r>
      <w:r w:rsidRPr="002A14AC">
        <w:rPr>
          <w:rFonts w:ascii="Arial" w:hAnsi="Arial" w:cs="Arial"/>
        </w:rPr>
        <w:t>. Comunicazione wireless col modulo ricevitore. Visuali</w:t>
      </w:r>
      <w:r>
        <w:rPr>
          <w:rFonts w:ascii="Arial" w:hAnsi="Arial" w:cs="Arial"/>
        </w:rPr>
        <w:t>zzazione costante su display LCD</w:t>
      </w:r>
      <w:r w:rsidRPr="002A14AC">
        <w:rPr>
          <w:rFonts w:ascii="Arial" w:hAnsi="Arial" w:cs="Arial"/>
        </w:rPr>
        <w:t xml:space="preserve"> della temperatura</w:t>
      </w:r>
      <w:r>
        <w:rPr>
          <w:rFonts w:ascii="Arial" w:hAnsi="Arial" w:cs="Arial"/>
        </w:rPr>
        <w:t xml:space="preserve"> ambiente, dell’umidità ambiente</w:t>
      </w:r>
      <w:r w:rsidRPr="002A14AC">
        <w:rPr>
          <w:rFonts w:ascii="Arial" w:hAnsi="Arial" w:cs="Arial"/>
        </w:rPr>
        <w:t xml:space="preserve">, dell'ora e dello stato di funzionamento. Include programmi </w:t>
      </w:r>
      <w:proofErr w:type="spellStart"/>
      <w:r w:rsidRPr="002A14AC">
        <w:rPr>
          <w:rFonts w:ascii="Arial" w:hAnsi="Arial" w:cs="Arial"/>
        </w:rPr>
        <w:t>preconfigurati</w:t>
      </w:r>
      <w:proofErr w:type="spellEnd"/>
      <w:r w:rsidRPr="002A14AC">
        <w:rPr>
          <w:rFonts w:ascii="Arial" w:hAnsi="Arial" w:cs="Arial"/>
        </w:rPr>
        <w:t xml:space="preserve"> e personalizzabili</w:t>
      </w:r>
      <w:r>
        <w:rPr>
          <w:rFonts w:ascii="Arial" w:hAnsi="Arial" w:cs="Arial"/>
        </w:rPr>
        <w:t xml:space="preserve">. Alimentazione con 3 batterie tipo AA. Funzioni disponibili: commutazione estate/inverno, modalità manuale, modalità confort, modalità economy, modalità antigelo, indicatore stato batterie, indicatore riscaldamento attivo, </w:t>
      </w:r>
      <w:r>
        <w:rPr>
          <w:rFonts w:ascii="Arial" w:hAnsi="Arial" w:cs="Arial"/>
        </w:rPr>
        <w:lastRenderedPageBreak/>
        <w:t xml:space="preserve">indicatore </w:t>
      </w:r>
      <w:r w:rsidRPr="00A11B7B">
        <w:rPr>
          <w:rFonts w:ascii="Arial" w:hAnsi="Arial" w:cs="Arial"/>
        </w:rPr>
        <w:t>raffrescamento attivo.</w:t>
      </w:r>
      <w:r>
        <w:rPr>
          <w:rFonts w:ascii="Arial" w:hAnsi="Arial" w:cs="Arial"/>
        </w:rPr>
        <w:t xml:space="preserve"> </w:t>
      </w:r>
      <w:r w:rsidRPr="00A11B7B">
        <w:rPr>
          <w:rFonts w:ascii="Arial" w:hAnsi="Arial" w:cs="Arial"/>
        </w:rPr>
        <w:t xml:space="preserve">Funzione </w:t>
      </w:r>
      <w:r>
        <w:rPr>
          <w:rFonts w:ascii="Arial" w:hAnsi="Arial" w:cs="Arial"/>
        </w:rPr>
        <w:t>di prevenzione della formazione di condensa sul pavimento per l’utilizzo in caso di raffrescamento radiante tramite sonda di temperatura per massetto opzionale EKRTETS. Il dispositivo rileva la temperatura del massetto, la temperatura ambiente e l’umidità ambiente ed interrompe il raffrescamento in caso di incipiente condensazione.</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Pr="00882D33"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Scheda di comunicazione EKRP1AHT:</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r>
        <w:rPr>
          <w:rFonts w:ascii="Arial" w:hAnsi="Arial" w:cs="Arial"/>
        </w:rPr>
        <w:t>Per l’utilizzo della funzione di limitazione dei consumi tramite quattro input digitali.</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Pr="00882D33"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Scheda di comunicazione SOL PAC:</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r>
        <w:rPr>
          <w:rFonts w:ascii="Arial" w:hAnsi="Arial" w:cs="Arial"/>
        </w:rPr>
        <w:t xml:space="preserve">Scheda di input/output per usufruire delle seguenti funzionalità: </w:t>
      </w:r>
      <w:proofErr w:type="spellStart"/>
      <w:r>
        <w:rPr>
          <w:rFonts w:ascii="Arial" w:hAnsi="Arial" w:cs="Arial"/>
        </w:rPr>
        <w:t>disabilitazione</w:t>
      </w:r>
      <w:proofErr w:type="spellEnd"/>
      <w:r>
        <w:rPr>
          <w:rFonts w:ascii="Arial" w:hAnsi="Arial" w:cs="Arial"/>
        </w:rPr>
        <w:t xml:space="preserve"> carico bollitore tramite contatto remoto, output di allarme, output di attivazione fonte aggiuntiva in bivalenza.</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Pr="00882D33"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Interfaccia utente RKRUCBL1:</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r>
        <w:rPr>
          <w:rFonts w:ascii="Arial" w:hAnsi="Arial" w:cs="Arial"/>
        </w:rPr>
        <w:t xml:space="preserve">Interfaccia utente per il comando remoto dell’unità. Utilizzabile come termostato ambiente. Inclusa nei kit HPU </w:t>
      </w:r>
      <w:proofErr w:type="spellStart"/>
      <w:r>
        <w:rPr>
          <w:rFonts w:ascii="Arial" w:hAnsi="Arial" w:cs="Arial"/>
        </w:rPr>
        <w:t>Hybrid</w:t>
      </w:r>
      <w:proofErr w:type="spellEnd"/>
      <w:r>
        <w:rPr>
          <w:rFonts w:ascii="Arial" w:hAnsi="Arial" w:cs="Arial"/>
        </w:rPr>
        <w:t>.</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Pr="00882D33"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Bacinella di raccolta condensa per unità interna EKHYDP:</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r>
        <w:rPr>
          <w:rFonts w:ascii="Arial" w:hAnsi="Arial" w:cs="Arial"/>
        </w:rPr>
        <w:t xml:space="preserve">Per la raccolta e l’evacuazione della condensa che si forma nell’unità interna durante il funzionamento in raffrescamento. Inclusa nei kit HPU </w:t>
      </w:r>
      <w:proofErr w:type="spellStart"/>
      <w:r>
        <w:rPr>
          <w:rFonts w:ascii="Arial" w:hAnsi="Arial" w:cs="Arial"/>
        </w:rPr>
        <w:t>Hybrid</w:t>
      </w:r>
      <w:proofErr w:type="spellEnd"/>
      <w:r>
        <w:rPr>
          <w:rFonts w:ascii="Arial" w:hAnsi="Arial" w:cs="Arial"/>
        </w:rPr>
        <w:t xml:space="preserve"> per riscaldamento e raffrescamento.</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Pr="00882D33"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Coperchio per interconnessioni idrauliche EKHY093467:</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r>
        <w:rPr>
          <w:rFonts w:ascii="Arial" w:hAnsi="Arial" w:cs="Arial"/>
        </w:rPr>
        <w:t xml:space="preserve">Coperchio in lamiera di copertura delle interconnessioni tra unità interna e caldaia a condensazione. Incluso nei kit HPU </w:t>
      </w:r>
      <w:proofErr w:type="spellStart"/>
      <w:r>
        <w:rPr>
          <w:rFonts w:ascii="Arial" w:hAnsi="Arial" w:cs="Arial"/>
        </w:rPr>
        <w:t>Hybrid</w:t>
      </w:r>
      <w:proofErr w:type="spellEnd"/>
      <w:r>
        <w:rPr>
          <w:rFonts w:ascii="Arial" w:hAnsi="Arial" w:cs="Arial"/>
        </w:rPr>
        <w:t>.</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Pr="00882D33"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Sensore della temperatura esterna delocalizzato EKRSC1:</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r>
        <w:rPr>
          <w:rFonts w:ascii="Arial" w:hAnsi="Arial" w:cs="Arial"/>
        </w:rPr>
        <w:t>Sonda di temperatura aggiuntiva da utilizzare nei casi in cui il posizionamento dell’unità esterna può fornire misurazioni falsate della temperatura dell’aria.</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Pr="00882D33"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Set completo raccordi/valvole/tubi per collegamento idraulico EKHYMNT1A:</w:t>
      </w:r>
    </w:p>
    <w:p w:rsidR="00DE73D7" w:rsidRPr="00640057" w:rsidRDefault="00DE73D7" w:rsidP="00DE73D7">
      <w:pPr>
        <w:pStyle w:val="NoSpacing"/>
        <w:tabs>
          <w:tab w:val="left" w:pos="4962"/>
          <w:tab w:val="left" w:pos="5954"/>
          <w:tab w:val="left" w:pos="6521"/>
          <w:tab w:val="left" w:pos="7655"/>
          <w:tab w:val="left" w:pos="8222"/>
        </w:tabs>
        <w:jc w:val="both"/>
        <w:rPr>
          <w:rFonts w:ascii="Arial" w:hAnsi="Arial" w:cs="Arial"/>
        </w:rPr>
      </w:pPr>
      <w:r w:rsidRPr="00640057">
        <w:rPr>
          <w:rFonts w:ascii="Arial" w:hAnsi="Arial" w:cs="Arial"/>
        </w:rPr>
        <w:t>Set per il completamento dell’installazione</w:t>
      </w:r>
      <w:r>
        <w:rPr>
          <w:rFonts w:ascii="Arial" w:hAnsi="Arial" w:cs="Arial"/>
        </w:rPr>
        <w:t xml:space="preserve"> </w:t>
      </w:r>
      <w:r w:rsidRPr="00640057">
        <w:rPr>
          <w:rFonts w:ascii="Arial" w:hAnsi="Arial" w:cs="Arial"/>
        </w:rPr>
        <w:t xml:space="preserve">di un sistema HPU </w:t>
      </w:r>
      <w:proofErr w:type="spellStart"/>
      <w:r w:rsidRPr="00640057">
        <w:rPr>
          <w:rFonts w:ascii="Arial" w:hAnsi="Arial" w:cs="Arial"/>
        </w:rPr>
        <w:t>Hybrid</w:t>
      </w:r>
      <w:proofErr w:type="spellEnd"/>
      <w:r w:rsidRPr="00640057">
        <w:rPr>
          <w:rFonts w:ascii="Arial" w:hAnsi="Arial" w:cs="Arial"/>
        </w:rPr>
        <w:t>, include:</w:t>
      </w:r>
    </w:p>
    <w:p w:rsidR="00DE73D7" w:rsidRPr="00640057" w:rsidRDefault="00DE73D7" w:rsidP="00DE73D7">
      <w:pPr>
        <w:pStyle w:val="NoSpacing"/>
        <w:numPr>
          <w:ilvl w:val="0"/>
          <w:numId w:val="6"/>
        </w:numPr>
        <w:tabs>
          <w:tab w:val="left" w:pos="4962"/>
          <w:tab w:val="left" w:pos="5954"/>
          <w:tab w:val="left" w:pos="6521"/>
          <w:tab w:val="left" w:pos="7655"/>
          <w:tab w:val="left" w:pos="8222"/>
        </w:tabs>
        <w:jc w:val="both"/>
        <w:rPr>
          <w:rFonts w:ascii="Arial" w:hAnsi="Arial" w:cs="Arial"/>
        </w:rPr>
      </w:pPr>
      <w:r w:rsidRPr="00640057">
        <w:rPr>
          <w:rFonts w:ascii="Arial" w:hAnsi="Arial" w:cs="Arial"/>
        </w:rPr>
        <w:t>i raccordi di collegamento e le valvole di intercettazione</w:t>
      </w:r>
      <w:r>
        <w:rPr>
          <w:rFonts w:ascii="Arial" w:hAnsi="Arial" w:cs="Arial"/>
        </w:rPr>
        <w:t xml:space="preserve"> </w:t>
      </w:r>
      <w:r w:rsidRPr="00640057">
        <w:rPr>
          <w:rFonts w:ascii="Arial" w:hAnsi="Arial" w:cs="Arial"/>
        </w:rPr>
        <w:t>per i circuiti di riscaldamento, ACS ed alimentazione del gas</w:t>
      </w:r>
    </w:p>
    <w:p w:rsidR="00DE73D7" w:rsidRPr="00640057" w:rsidRDefault="00DE73D7" w:rsidP="00DE73D7">
      <w:pPr>
        <w:pStyle w:val="NoSpacing"/>
        <w:numPr>
          <w:ilvl w:val="0"/>
          <w:numId w:val="6"/>
        </w:numPr>
        <w:tabs>
          <w:tab w:val="left" w:pos="4962"/>
          <w:tab w:val="left" w:pos="5954"/>
          <w:tab w:val="left" w:pos="6521"/>
          <w:tab w:val="left" w:pos="7655"/>
          <w:tab w:val="left" w:pos="8222"/>
        </w:tabs>
        <w:jc w:val="both"/>
        <w:rPr>
          <w:rFonts w:ascii="Arial" w:hAnsi="Arial" w:cs="Arial"/>
        </w:rPr>
      </w:pPr>
      <w:r w:rsidRPr="00640057">
        <w:rPr>
          <w:rFonts w:ascii="Arial" w:hAnsi="Arial" w:cs="Arial"/>
        </w:rPr>
        <w:t>i tubi in rame di interconnessione alla caldaia</w:t>
      </w:r>
    </w:p>
    <w:p w:rsidR="00DE73D7" w:rsidRDefault="00DE73D7" w:rsidP="00DE73D7">
      <w:pPr>
        <w:pStyle w:val="NoSpacing"/>
        <w:numPr>
          <w:ilvl w:val="0"/>
          <w:numId w:val="6"/>
        </w:numPr>
        <w:tabs>
          <w:tab w:val="left" w:pos="4962"/>
          <w:tab w:val="left" w:pos="5954"/>
          <w:tab w:val="left" w:pos="6521"/>
          <w:tab w:val="left" w:pos="7655"/>
          <w:tab w:val="left" w:pos="8222"/>
        </w:tabs>
        <w:jc w:val="both"/>
        <w:rPr>
          <w:rFonts w:ascii="Arial" w:hAnsi="Arial" w:cs="Arial"/>
        </w:rPr>
      </w:pPr>
      <w:r w:rsidRPr="00640057">
        <w:rPr>
          <w:rFonts w:ascii="Arial" w:hAnsi="Arial" w:cs="Arial"/>
        </w:rPr>
        <w:t>la piastra/dima di fissaggio al muro</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Pr="00F21251" w:rsidRDefault="00DE73D7" w:rsidP="00DE73D7">
      <w:pPr>
        <w:pStyle w:val="NoSpacing"/>
        <w:tabs>
          <w:tab w:val="left" w:pos="4962"/>
          <w:tab w:val="left" w:pos="5954"/>
          <w:tab w:val="left" w:pos="6521"/>
          <w:tab w:val="left" w:pos="7655"/>
          <w:tab w:val="left" w:pos="8222"/>
        </w:tabs>
        <w:jc w:val="both"/>
        <w:rPr>
          <w:rFonts w:ascii="Arial" w:hAnsi="Arial" w:cs="Arial"/>
          <w:u w:val="single"/>
        </w:rPr>
      </w:pPr>
      <w:proofErr w:type="spellStart"/>
      <w:r w:rsidRPr="00F21251">
        <w:rPr>
          <w:rFonts w:ascii="Arial" w:hAnsi="Arial" w:cs="Arial"/>
          <w:u w:val="single"/>
        </w:rPr>
        <w:t>Loop</w:t>
      </w:r>
      <w:proofErr w:type="spellEnd"/>
      <w:r w:rsidRPr="00F21251">
        <w:rPr>
          <w:rFonts w:ascii="Arial" w:hAnsi="Arial" w:cs="Arial"/>
          <w:u w:val="single"/>
        </w:rPr>
        <w:t xml:space="preserve"> di riempimento impianto EKFL1A per EKHYMNT1A:</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r>
        <w:rPr>
          <w:rFonts w:ascii="Arial" w:hAnsi="Arial" w:cs="Arial"/>
        </w:rPr>
        <w:t xml:space="preserve">Per caricare il circuito di riscaldamento </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Pr="00882D33"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Set raccordi/valvole per collegamento idraulico EKVK1A:</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r w:rsidRPr="00640057">
        <w:rPr>
          <w:rFonts w:ascii="Arial" w:hAnsi="Arial" w:cs="Arial"/>
        </w:rPr>
        <w:t>Include i raccordi di collegamento e le valvole</w:t>
      </w:r>
      <w:r>
        <w:rPr>
          <w:rFonts w:ascii="Arial" w:hAnsi="Arial" w:cs="Arial"/>
        </w:rPr>
        <w:t xml:space="preserve"> </w:t>
      </w:r>
      <w:r w:rsidRPr="00640057">
        <w:rPr>
          <w:rFonts w:ascii="Arial" w:hAnsi="Arial" w:cs="Arial"/>
        </w:rPr>
        <w:t xml:space="preserve">di intercettazione per i circuiti di </w:t>
      </w:r>
      <w:proofErr w:type="spellStart"/>
      <w:r w:rsidRPr="00640057">
        <w:rPr>
          <w:rFonts w:ascii="Arial" w:hAnsi="Arial" w:cs="Arial"/>
        </w:rPr>
        <w:t>riscaldamento,ACS</w:t>
      </w:r>
      <w:proofErr w:type="spellEnd"/>
      <w:r w:rsidRPr="00640057">
        <w:rPr>
          <w:rFonts w:ascii="Arial" w:hAnsi="Arial" w:cs="Arial"/>
        </w:rPr>
        <w:t xml:space="preserve"> ed alimentazione del gas</w:t>
      </w:r>
      <w:r>
        <w:rPr>
          <w:rFonts w:ascii="Arial" w:hAnsi="Arial" w:cs="Arial"/>
        </w:rPr>
        <w:t>.</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Pr="00E5309A"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sidRPr="00E3313A">
        <w:rPr>
          <w:rFonts w:ascii="Arial" w:hAnsi="Arial" w:cs="Arial"/>
          <w:u w:val="single"/>
        </w:rPr>
        <w:t>Sensore della temperatura esterna delocalizzato EKRSC1</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Pr="00882D33"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sidRPr="00882D33">
        <w:rPr>
          <w:rFonts w:ascii="Arial" w:hAnsi="Arial" w:cs="Arial"/>
          <w:u w:val="single"/>
        </w:rPr>
        <w:t>Set raccordi/valvole per collegamento idraulico EKVK1A:</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r w:rsidRPr="00640057">
        <w:rPr>
          <w:rFonts w:ascii="Arial" w:hAnsi="Arial" w:cs="Arial"/>
        </w:rPr>
        <w:t>Include i raccordi di collegamento e le valvole</w:t>
      </w:r>
      <w:r>
        <w:rPr>
          <w:rFonts w:ascii="Arial" w:hAnsi="Arial" w:cs="Arial"/>
        </w:rPr>
        <w:t xml:space="preserve"> </w:t>
      </w:r>
      <w:r w:rsidRPr="00640057">
        <w:rPr>
          <w:rFonts w:ascii="Arial" w:hAnsi="Arial" w:cs="Arial"/>
        </w:rPr>
        <w:t xml:space="preserve">di intercettazione per i circuiti di </w:t>
      </w:r>
      <w:proofErr w:type="spellStart"/>
      <w:r w:rsidRPr="00640057">
        <w:rPr>
          <w:rFonts w:ascii="Arial" w:hAnsi="Arial" w:cs="Arial"/>
        </w:rPr>
        <w:t>riscaldamento,ACS</w:t>
      </w:r>
      <w:proofErr w:type="spellEnd"/>
      <w:r w:rsidRPr="00640057">
        <w:rPr>
          <w:rFonts w:ascii="Arial" w:hAnsi="Arial" w:cs="Arial"/>
        </w:rPr>
        <w:t xml:space="preserve"> ed alimentazione del gas</w:t>
      </w:r>
      <w:r>
        <w:rPr>
          <w:rFonts w:ascii="Arial" w:hAnsi="Arial" w:cs="Arial"/>
        </w:rPr>
        <w:t>.</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sidRPr="00F21251">
        <w:rPr>
          <w:rFonts w:ascii="Arial" w:hAnsi="Arial" w:cs="Arial"/>
          <w:u w:val="single"/>
        </w:rPr>
        <w:t>Sensore della temperatura esterna delocalizzato EKRSC1</w:t>
      </w:r>
      <w:r>
        <w:rPr>
          <w:rFonts w:ascii="Arial" w:hAnsi="Arial" w:cs="Arial"/>
          <w:u w:val="single"/>
        </w:rPr>
        <w:t>:</w:t>
      </w:r>
    </w:p>
    <w:p w:rsidR="00DE73D7" w:rsidRPr="00E3313A" w:rsidRDefault="00DE73D7" w:rsidP="00DE73D7">
      <w:pPr>
        <w:pStyle w:val="NoSpacing"/>
        <w:tabs>
          <w:tab w:val="left" w:pos="4962"/>
          <w:tab w:val="left" w:pos="5954"/>
          <w:tab w:val="left" w:pos="6521"/>
          <w:tab w:val="left" w:pos="7655"/>
          <w:tab w:val="left" w:pos="8222"/>
        </w:tabs>
        <w:jc w:val="both"/>
        <w:rPr>
          <w:rFonts w:ascii="Arial" w:hAnsi="Arial" w:cs="Arial"/>
        </w:rPr>
      </w:pPr>
      <w:r w:rsidRPr="00E3313A">
        <w:rPr>
          <w:rFonts w:ascii="Arial" w:hAnsi="Arial" w:cs="Arial"/>
        </w:rPr>
        <w:t>Sonda di temperatura aggiuntiva da utilizzare nei casi in cui il posizionamento dell’unità esterna può fornire misurazioni falsate della temperatura dell’aria.</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Pr="00E3313A"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sidRPr="00E3313A">
        <w:rPr>
          <w:rFonts w:ascii="Arial" w:hAnsi="Arial" w:cs="Arial"/>
          <w:u w:val="single"/>
        </w:rPr>
        <w:t>Valvola di bypass UESV 20</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r w:rsidRPr="00E3313A">
        <w:rPr>
          <w:rFonts w:ascii="Arial" w:hAnsi="Arial" w:cs="Arial"/>
        </w:rPr>
        <w:t>Valvola di bypa</w:t>
      </w:r>
      <w:r>
        <w:rPr>
          <w:rFonts w:ascii="Arial" w:hAnsi="Arial" w:cs="Arial"/>
        </w:rPr>
        <w:t xml:space="preserve">ss DN 20 con raccordo angolare </w:t>
      </w:r>
      <w:r w:rsidRPr="00E3313A">
        <w:rPr>
          <w:rFonts w:ascii="Arial" w:hAnsi="Arial" w:cs="Arial"/>
        </w:rPr>
        <w:t>per garantire una portata minima all’unità interna.</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Pr="00E3313A" w:rsidRDefault="00DE73D7" w:rsidP="00DE73D7">
      <w:pPr>
        <w:pStyle w:val="NoSpacing"/>
        <w:tabs>
          <w:tab w:val="left" w:pos="4962"/>
          <w:tab w:val="left" w:pos="5954"/>
          <w:tab w:val="left" w:pos="6521"/>
          <w:tab w:val="left" w:pos="7655"/>
          <w:tab w:val="left" w:pos="8222"/>
        </w:tabs>
        <w:jc w:val="both"/>
        <w:rPr>
          <w:rFonts w:ascii="Arial" w:hAnsi="Arial" w:cs="Arial"/>
        </w:rPr>
      </w:pPr>
      <w:r w:rsidRPr="00E3313A">
        <w:rPr>
          <w:rFonts w:ascii="Arial" w:hAnsi="Arial" w:cs="Arial"/>
          <w:u w:val="single"/>
        </w:rPr>
        <w:t>Unità di commutazione E-</w:t>
      </w:r>
      <w:proofErr w:type="spellStart"/>
      <w:r w:rsidRPr="00E3313A">
        <w:rPr>
          <w:rFonts w:ascii="Arial" w:hAnsi="Arial" w:cs="Arial"/>
          <w:u w:val="single"/>
        </w:rPr>
        <w:t>Pac</w:t>
      </w:r>
      <w:proofErr w:type="spellEnd"/>
      <w:r w:rsidRPr="00E3313A">
        <w:rPr>
          <w:rFonts w:ascii="Arial" w:hAnsi="Arial" w:cs="Arial"/>
          <w:u w:val="single"/>
        </w:rPr>
        <w:t xml:space="preserve"> LT:</w:t>
      </w:r>
      <w:r w:rsidRPr="00E3313A">
        <w:rPr>
          <w:rFonts w:ascii="Arial" w:hAnsi="Arial" w:cs="Arial"/>
        </w:rPr>
        <w:t xml:space="preserve"> EP LT 3H/X (per HYC 300 litri); EP LT 5H (per HYC 500 litri -applicazioni solo riscaldamento); EP LT 5X (per HYC 500 litri – applicazioni caldo/freddo).</w:t>
      </w:r>
    </w:p>
    <w:p w:rsidR="00DE73D7" w:rsidRPr="00E3313A" w:rsidRDefault="00DE73D7" w:rsidP="00DE73D7">
      <w:pPr>
        <w:pStyle w:val="NoSpacing"/>
        <w:tabs>
          <w:tab w:val="left" w:pos="4962"/>
          <w:tab w:val="left" w:pos="5954"/>
          <w:tab w:val="left" w:pos="6521"/>
          <w:tab w:val="left" w:pos="7655"/>
          <w:tab w:val="left" w:pos="8222"/>
        </w:tabs>
        <w:jc w:val="both"/>
        <w:rPr>
          <w:rFonts w:ascii="Arial" w:hAnsi="Arial" w:cs="Arial"/>
        </w:rPr>
      </w:pPr>
      <w:r w:rsidRPr="00E3313A">
        <w:rPr>
          <w:rFonts w:ascii="Arial" w:hAnsi="Arial" w:cs="Arial"/>
        </w:rPr>
        <w:t xml:space="preserve">Unità di commutazione per il collegamento dell’accumulatore di energia </w:t>
      </w:r>
      <w:proofErr w:type="spellStart"/>
      <w:r w:rsidRPr="00E3313A">
        <w:rPr>
          <w:rFonts w:ascii="Arial" w:hAnsi="Arial" w:cs="Arial"/>
        </w:rPr>
        <w:t>HybridCube</w:t>
      </w:r>
      <w:proofErr w:type="spellEnd"/>
      <w:r w:rsidRPr="00E3313A">
        <w:rPr>
          <w:rFonts w:ascii="Arial" w:hAnsi="Arial" w:cs="Arial"/>
        </w:rPr>
        <w:t xml:space="preserve"> (300 l, 500 l). Comprendono valvole deviatrici a tre vie, cavo di collegamento e sonda bollitore.</w:t>
      </w:r>
    </w:p>
    <w:p w:rsidR="00DE73D7" w:rsidRPr="00EE70CC"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Pr="00882D33"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Pr>
          <w:rFonts w:ascii="Arial" w:hAnsi="Arial" w:cs="Arial"/>
          <w:u w:val="single"/>
        </w:rPr>
        <w:t>Sonda bollitore SF L</w:t>
      </w:r>
      <w:r w:rsidRPr="00882D33">
        <w:rPr>
          <w:rFonts w:ascii="Arial" w:hAnsi="Arial" w:cs="Arial"/>
          <w:u w:val="single"/>
        </w:rPr>
        <w:t>T:</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r w:rsidRPr="00640057">
        <w:rPr>
          <w:rFonts w:ascii="Arial" w:hAnsi="Arial" w:cs="Arial"/>
        </w:rPr>
        <w:t>Da utilizzarsi per il collegamento diretto ad un accumulo di ACS.</w:t>
      </w:r>
    </w:p>
    <w:p w:rsidR="00DE73D7"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Pr="00E3313A"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sidRPr="00E3313A">
        <w:rPr>
          <w:rFonts w:ascii="Arial" w:hAnsi="Arial" w:cs="Arial"/>
          <w:u w:val="single"/>
        </w:rPr>
        <w:t xml:space="preserve">Set di collegamento </w:t>
      </w:r>
      <w:proofErr w:type="spellStart"/>
      <w:r w:rsidRPr="00E3313A">
        <w:rPr>
          <w:rFonts w:ascii="Arial" w:hAnsi="Arial" w:cs="Arial"/>
          <w:u w:val="single"/>
        </w:rPr>
        <w:t>Hybrid</w:t>
      </w:r>
      <w:proofErr w:type="spellEnd"/>
      <w:r w:rsidRPr="00E3313A">
        <w:rPr>
          <w:rFonts w:ascii="Arial" w:hAnsi="Arial" w:cs="Arial"/>
          <w:u w:val="single"/>
        </w:rPr>
        <w:t xml:space="preserve"> ad accumulo ACS tradizionale EKHY3PART:</w:t>
      </w:r>
    </w:p>
    <w:p w:rsidR="00DE73D7" w:rsidRPr="00E3313A" w:rsidRDefault="00DE73D7" w:rsidP="00DE73D7">
      <w:pPr>
        <w:pStyle w:val="NoSpacing"/>
        <w:tabs>
          <w:tab w:val="left" w:pos="4962"/>
          <w:tab w:val="left" w:pos="5954"/>
          <w:tab w:val="left" w:pos="6521"/>
          <w:tab w:val="left" w:pos="7655"/>
          <w:tab w:val="left" w:pos="8222"/>
        </w:tabs>
        <w:jc w:val="both"/>
        <w:rPr>
          <w:rFonts w:ascii="Arial" w:hAnsi="Arial" w:cs="Arial"/>
        </w:rPr>
      </w:pPr>
      <w:r w:rsidRPr="00E3313A">
        <w:rPr>
          <w:rFonts w:ascii="Arial" w:hAnsi="Arial" w:cs="Arial"/>
        </w:rPr>
        <w:t>Da utilizzarsi per scaldare un accumulo tradizionale di ACS. Include valvola a tre vie motorizzata con raccordi 1” F e sonda bollitore.</w:t>
      </w:r>
    </w:p>
    <w:p w:rsidR="00DE73D7" w:rsidRPr="00E3313A" w:rsidRDefault="00DE73D7" w:rsidP="00DE73D7">
      <w:pPr>
        <w:pStyle w:val="NoSpacing"/>
        <w:tabs>
          <w:tab w:val="left" w:pos="4962"/>
          <w:tab w:val="left" w:pos="5954"/>
          <w:tab w:val="left" w:pos="6521"/>
          <w:tab w:val="left" w:pos="7655"/>
          <w:tab w:val="left" w:pos="8222"/>
        </w:tabs>
        <w:jc w:val="both"/>
        <w:rPr>
          <w:rFonts w:ascii="Arial" w:hAnsi="Arial" w:cs="Arial"/>
        </w:rPr>
      </w:pPr>
    </w:p>
    <w:p w:rsidR="00DE73D7" w:rsidRPr="00E3313A"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sidRPr="00E3313A">
        <w:rPr>
          <w:rFonts w:ascii="Arial" w:hAnsi="Arial" w:cs="Arial"/>
          <w:u w:val="single"/>
        </w:rPr>
        <w:t xml:space="preserve">Set di collegamento </w:t>
      </w:r>
      <w:proofErr w:type="spellStart"/>
      <w:r w:rsidRPr="00E3313A">
        <w:rPr>
          <w:rFonts w:ascii="Arial" w:hAnsi="Arial" w:cs="Arial"/>
          <w:u w:val="single"/>
        </w:rPr>
        <w:t>Hybrid</w:t>
      </w:r>
      <w:proofErr w:type="spellEnd"/>
      <w:r w:rsidRPr="00E3313A">
        <w:rPr>
          <w:rFonts w:ascii="Arial" w:hAnsi="Arial" w:cs="Arial"/>
          <w:u w:val="single"/>
        </w:rPr>
        <w:t xml:space="preserve"> a solare termico EKSH1A:</w:t>
      </w:r>
    </w:p>
    <w:p w:rsidR="00DE73D7" w:rsidRPr="00E3313A" w:rsidRDefault="00DE73D7" w:rsidP="00DE73D7">
      <w:pPr>
        <w:pStyle w:val="NoSpacing"/>
        <w:tabs>
          <w:tab w:val="left" w:pos="4962"/>
          <w:tab w:val="left" w:pos="5954"/>
          <w:tab w:val="left" w:pos="6521"/>
          <w:tab w:val="left" w:pos="7655"/>
          <w:tab w:val="left" w:pos="8222"/>
        </w:tabs>
        <w:jc w:val="both"/>
        <w:rPr>
          <w:rFonts w:ascii="Arial" w:hAnsi="Arial" w:cs="Arial"/>
        </w:rPr>
      </w:pPr>
      <w:r w:rsidRPr="00E3313A">
        <w:rPr>
          <w:rFonts w:ascii="Arial" w:hAnsi="Arial" w:cs="Arial"/>
        </w:rPr>
        <w:t xml:space="preserve">Per accumuli solari in preriscaldo. Evita l’accensione della caldaia se l’acqua proveniente dall’accumulo solare è già in temperatura. Comprende una valvola termostatica regolabile nel </w:t>
      </w:r>
      <w:proofErr w:type="spellStart"/>
      <w:r w:rsidRPr="00E3313A">
        <w:rPr>
          <w:rFonts w:ascii="Arial" w:hAnsi="Arial" w:cs="Arial"/>
        </w:rPr>
        <w:t>range</w:t>
      </w:r>
      <w:proofErr w:type="spellEnd"/>
      <w:r w:rsidRPr="00E3313A">
        <w:rPr>
          <w:rFonts w:ascii="Arial" w:hAnsi="Arial" w:cs="Arial"/>
        </w:rPr>
        <w:t xml:space="preserve"> 35-65°C.</w:t>
      </w:r>
    </w:p>
    <w:p w:rsidR="00DE73D7" w:rsidRPr="00E3313A" w:rsidRDefault="00DE73D7" w:rsidP="00DE73D7">
      <w:pPr>
        <w:pStyle w:val="NoSpacing"/>
        <w:tabs>
          <w:tab w:val="left" w:pos="4962"/>
          <w:tab w:val="left" w:pos="5954"/>
          <w:tab w:val="left" w:pos="6521"/>
          <w:tab w:val="left" w:pos="7655"/>
          <w:tab w:val="left" w:pos="8222"/>
        </w:tabs>
        <w:jc w:val="both"/>
        <w:rPr>
          <w:rFonts w:ascii="Arial" w:hAnsi="Arial" w:cs="Arial"/>
          <w:u w:val="single"/>
        </w:rPr>
      </w:pPr>
    </w:p>
    <w:p w:rsidR="00DE73D7" w:rsidRPr="00E3313A" w:rsidRDefault="00DE73D7" w:rsidP="00DE73D7">
      <w:pPr>
        <w:pStyle w:val="NoSpacing"/>
        <w:tabs>
          <w:tab w:val="left" w:pos="4962"/>
          <w:tab w:val="left" w:pos="5954"/>
          <w:tab w:val="left" w:pos="6521"/>
          <w:tab w:val="left" w:pos="7655"/>
          <w:tab w:val="left" w:pos="8222"/>
        </w:tabs>
        <w:jc w:val="both"/>
        <w:rPr>
          <w:rFonts w:ascii="Arial" w:hAnsi="Arial" w:cs="Arial"/>
          <w:u w:val="single"/>
        </w:rPr>
      </w:pPr>
    </w:p>
    <w:p w:rsidR="00DE73D7" w:rsidRPr="00E3313A" w:rsidRDefault="00DE73D7" w:rsidP="00DE73D7">
      <w:pPr>
        <w:pStyle w:val="NoSpacing"/>
        <w:tabs>
          <w:tab w:val="left" w:pos="4962"/>
          <w:tab w:val="left" w:pos="5954"/>
          <w:tab w:val="left" w:pos="6521"/>
          <w:tab w:val="left" w:pos="7655"/>
          <w:tab w:val="left" w:pos="8222"/>
        </w:tabs>
        <w:jc w:val="both"/>
        <w:rPr>
          <w:rFonts w:ascii="Arial" w:hAnsi="Arial" w:cs="Arial"/>
          <w:u w:val="single"/>
        </w:rPr>
      </w:pPr>
      <w:r w:rsidRPr="00E3313A">
        <w:rPr>
          <w:rFonts w:ascii="Arial" w:hAnsi="Arial" w:cs="Arial"/>
          <w:u w:val="single"/>
        </w:rPr>
        <w:t>Kit cambio gas per GPL.EKHY075787</w:t>
      </w:r>
    </w:p>
    <w:p w:rsidR="00DE73D7" w:rsidRPr="00E3313A" w:rsidRDefault="00DE73D7" w:rsidP="00DE73D7">
      <w:pPr>
        <w:pStyle w:val="NoSpacing"/>
        <w:tabs>
          <w:tab w:val="left" w:pos="4962"/>
          <w:tab w:val="left" w:pos="5954"/>
          <w:tab w:val="left" w:pos="6521"/>
          <w:tab w:val="left" w:pos="7655"/>
          <w:tab w:val="left" w:pos="8222"/>
        </w:tabs>
        <w:jc w:val="both"/>
        <w:rPr>
          <w:rFonts w:ascii="Arial" w:hAnsi="Arial" w:cs="Arial"/>
        </w:rPr>
      </w:pPr>
      <w:r w:rsidRPr="00E3313A">
        <w:rPr>
          <w:rFonts w:ascii="Arial" w:hAnsi="Arial" w:cs="Arial"/>
        </w:rPr>
        <w:t>Per adattare la caldaia al funzionamento con GPL.</w:t>
      </w:r>
    </w:p>
    <w:p w:rsidR="00DE73D7" w:rsidRPr="00E3313A" w:rsidRDefault="00DE73D7" w:rsidP="00DE73D7">
      <w:pPr>
        <w:pStyle w:val="NoSpacing"/>
        <w:tabs>
          <w:tab w:val="left" w:pos="4962"/>
          <w:tab w:val="left" w:pos="5954"/>
          <w:tab w:val="left" w:pos="6521"/>
          <w:tab w:val="left" w:pos="7655"/>
          <w:tab w:val="left" w:pos="8222"/>
        </w:tabs>
        <w:rPr>
          <w:rFonts w:ascii="Arial" w:hAnsi="Arial" w:cs="Arial"/>
        </w:rPr>
      </w:pPr>
    </w:p>
    <w:p w:rsidR="00DE73D7" w:rsidRPr="00875AFE" w:rsidRDefault="00DE73D7" w:rsidP="00DE73D7">
      <w:pPr>
        <w:pStyle w:val="NoSpacing"/>
        <w:tabs>
          <w:tab w:val="left" w:pos="4962"/>
          <w:tab w:val="left" w:pos="5954"/>
          <w:tab w:val="left" w:pos="6521"/>
          <w:tab w:val="left" w:pos="7655"/>
          <w:tab w:val="left" w:pos="8222"/>
        </w:tabs>
        <w:rPr>
          <w:rFonts w:ascii="Arial" w:hAnsi="Arial" w:cs="Arial"/>
        </w:rPr>
      </w:pPr>
    </w:p>
    <w:p w:rsidR="00DE73D7" w:rsidRPr="00921857" w:rsidRDefault="00DE73D7" w:rsidP="00DE73D7">
      <w:pPr>
        <w:pStyle w:val="NoSpacing"/>
        <w:rPr>
          <w:rFonts w:ascii="Arial" w:hAnsi="Arial" w:cs="Arial"/>
          <w:color w:val="FF0000"/>
          <w:sz w:val="16"/>
          <w:szCs w:val="16"/>
        </w:rPr>
      </w:pPr>
      <w:r w:rsidRPr="00921857">
        <w:rPr>
          <w:rFonts w:ascii="Arial" w:hAnsi="Arial" w:cs="Arial"/>
          <w:color w:val="FF0000"/>
          <w:sz w:val="16"/>
          <w:szCs w:val="16"/>
        </w:rPr>
        <w:t>La alimentazione elettrica</w:t>
      </w:r>
    </w:p>
    <w:p w:rsidR="00DE73D7" w:rsidRPr="004C6D0C" w:rsidRDefault="00DE73D7" w:rsidP="00DE73D7">
      <w:pPr>
        <w:pStyle w:val="NoSpacing"/>
        <w:jc w:val="both"/>
        <w:rPr>
          <w:rFonts w:ascii="Arial" w:hAnsi="Arial" w:cs="Arial"/>
        </w:rPr>
      </w:pPr>
      <w:r w:rsidRPr="00875AFE">
        <w:rPr>
          <w:rFonts w:ascii="Arial" w:hAnsi="Arial" w:cs="Arial"/>
        </w:rPr>
        <w:t xml:space="preserve">Alimentazione elettrica monofase con corrente elettrica alternata e tensione di 230 V con frequenza pari a 50 Hz. </w:t>
      </w:r>
      <w:r>
        <w:rPr>
          <w:rFonts w:ascii="Arial" w:hAnsi="Arial" w:cs="Arial"/>
        </w:rPr>
        <w:t>Per quanto riguarda il funzionamento della sola unità interna ibrida, l’assorbimento di corrente è minimo: 55 W per la caldaia e 75 W per l’</w:t>
      </w:r>
      <w:proofErr w:type="spellStart"/>
      <w:r>
        <w:rPr>
          <w:rFonts w:ascii="Arial" w:hAnsi="Arial" w:cs="Arial"/>
        </w:rPr>
        <w:t>hydrobox</w:t>
      </w:r>
      <w:proofErr w:type="spellEnd"/>
      <w:r>
        <w:rPr>
          <w:rFonts w:ascii="Arial" w:hAnsi="Arial" w:cs="Arial"/>
        </w:rPr>
        <w:t xml:space="preserve"> </w:t>
      </w:r>
      <w:r w:rsidRPr="004C6D0C">
        <w:rPr>
          <w:rFonts w:ascii="Arial" w:hAnsi="Arial" w:cs="Arial"/>
        </w:rPr>
        <w:t xml:space="preserve">(si vedano nella sezione “Prestazioni alle condizioni nominali” oppure la scheda prodotto </w:t>
      </w:r>
      <w:r>
        <w:rPr>
          <w:rFonts w:ascii="Arial" w:hAnsi="Arial" w:cs="Arial"/>
        </w:rPr>
        <w:t>RVLQ 05</w:t>
      </w:r>
      <w:r w:rsidRPr="004C6D0C">
        <w:rPr>
          <w:rFonts w:ascii="Arial" w:hAnsi="Arial" w:cs="Arial"/>
        </w:rPr>
        <w:t xml:space="preserve"> CAV3 gli assorbimenti elettrici dell’unità esterna).</w:t>
      </w:r>
    </w:p>
    <w:p w:rsidR="00DE73D7" w:rsidRDefault="00DE73D7" w:rsidP="00DE73D7">
      <w:pPr>
        <w:pStyle w:val="NoSpacing"/>
        <w:jc w:val="both"/>
        <w:rPr>
          <w:rFonts w:ascii="Arial" w:hAnsi="Arial" w:cs="Arial"/>
        </w:rPr>
      </w:pPr>
    </w:p>
    <w:p w:rsidR="00DE73D7" w:rsidRPr="00875AFE" w:rsidRDefault="00DE73D7" w:rsidP="00DE73D7">
      <w:pPr>
        <w:pStyle w:val="NoSpacing"/>
        <w:rPr>
          <w:rFonts w:ascii="Arial" w:hAnsi="Arial" w:cs="Arial"/>
        </w:rPr>
      </w:pPr>
    </w:p>
    <w:p w:rsidR="00DE73D7" w:rsidRPr="00921857" w:rsidRDefault="00DE73D7" w:rsidP="00DE73D7">
      <w:pPr>
        <w:pStyle w:val="NoSpacing"/>
        <w:rPr>
          <w:rFonts w:ascii="Arial" w:hAnsi="Arial" w:cs="Arial"/>
          <w:color w:val="FF0000"/>
          <w:sz w:val="16"/>
          <w:szCs w:val="16"/>
        </w:rPr>
      </w:pPr>
      <w:r w:rsidRPr="00921857">
        <w:rPr>
          <w:rFonts w:ascii="Arial" w:hAnsi="Arial" w:cs="Arial"/>
          <w:color w:val="FF0000"/>
          <w:sz w:val="16"/>
          <w:szCs w:val="16"/>
        </w:rPr>
        <w:t>La regolazione</w:t>
      </w:r>
    </w:p>
    <w:p w:rsidR="00DE73D7" w:rsidRDefault="00DE73D7" w:rsidP="00DE73D7">
      <w:pPr>
        <w:pStyle w:val="NoSpacing"/>
        <w:rPr>
          <w:rFonts w:ascii="Arial" w:hAnsi="Arial" w:cs="Arial"/>
        </w:rPr>
      </w:pPr>
      <w:r>
        <w:rPr>
          <w:rFonts w:ascii="Arial" w:hAnsi="Arial" w:cs="Arial"/>
        </w:rPr>
        <w:t>L’unità nel suo complesso è dotata di due logiche di funzionamento automatiche gestite dal sistema di regolazione: funzionamento ecologico e funzionamento economico. La centralina di regolazione gestisce il funzionamento della pompa di calore e della caldaia a condensazione in modo da creare la minima quantità di CO2 nel primo caso oppure in modo da minimizzare le spese di energia primaria (gas e energia elettrica).</w:t>
      </w:r>
    </w:p>
    <w:p w:rsidR="00DE73D7" w:rsidRDefault="00DE73D7" w:rsidP="00DE73D7">
      <w:pPr>
        <w:pStyle w:val="NoSpacing"/>
        <w:rPr>
          <w:rFonts w:ascii="Arial" w:hAnsi="Arial" w:cs="Arial"/>
        </w:rPr>
      </w:pPr>
    </w:p>
    <w:p w:rsidR="00DE73D7" w:rsidRDefault="00DE73D7" w:rsidP="00DE73D7">
      <w:pPr>
        <w:pStyle w:val="NoSpacing"/>
        <w:rPr>
          <w:rFonts w:ascii="Arial" w:hAnsi="Arial" w:cs="Arial"/>
        </w:rPr>
      </w:pPr>
      <w:r>
        <w:rPr>
          <w:rFonts w:ascii="Arial" w:hAnsi="Arial" w:cs="Arial"/>
        </w:rPr>
        <w:t>Il sistema di regolazione è in grado di realizzare le seguenti funzioni:</w:t>
      </w:r>
    </w:p>
    <w:p w:rsidR="00DE73D7" w:rsidRPr="003664E0" w:rsidRDefault="00DE73D7" w:rsidP="00DE73D7">
      <w:pPr>
        <w:pStyle w:val="NoSpacing"/>
        <w:numPr>
          <w:ilvl w:val="0"/>
          <w:numId w:val="5"/>
        </w:numPr>
        <w:rPr>
          <w:rFonts w:ascii="Arial" w:hAnsi="Arial" w:cs="Arial"/>
        </w:rPr>
      </w:pPr>
      <w:r w:rsidRPr="003664E0">
        <w:rPr>
          <w:rFonts w:ascii="Arial" w:hAnsi="Arial" w:cs="Arial"/>
        </w:rPr>
        <w:t xml:space="preserve">Set </w:t>
      </w:r>
      <w:proofErr w:type="spellStart"/>
      <w:r w:rsidRPr="003664E0">
        <w:rPr>
          <w:rFonts w:ascii="Arial" w:hAnsi="Arial" w:cs="Arial"/>
        </w:rPr>
        <w:t>point</w:t>
      </w:r>
      <w:proofErr w:type="spellEnd"/>
      <w:r w:rsidRPr="003664E0">
        <w:rPr>
          <w:rFonts w:ascii="Arial" w:hAnsi="Arial" w:cs="Arial"/>
        </w:rPr>
        <w:t xml:space="preserve"> di temperatura di mandata dipendenti dal clima e dalle condizioni dell’ambiente interno.</w:t>
      </w:r>
    </w:p>
    <w:p w:rsidR="00DE73D7" w:rsidRPr="003664E0" w:rsidRDefault="00DE73D7" w:rsidP="00DE73D7">
      <w:pPr>
        <w:pStyle w:val="NoSpacing"/>
        <w:numPr>
          <w:ilvl w:val="0"/>
          <w:numId w:val="5"/>
        </w:numPr>
        <w:rPr>
          <w:rFonts w:ascii="Arial" w:hAnsi="Arial" w:cs="Arial"/>
        </w:rPr>
      </w:pPr>
      <w:r w:rsidRPr="003664E0">
        <w:rPr>
          <w:rFonts w:ascii="Arial" w:hAnsi="Arial" w:cs="Arial"/>
        </w:rPr>
        <w:t xml:space="preserve">Doppi set </w:t>
      </w:r>
      <w:proofErr w:type="spellStart"/>
      <w:r w:rsidRPr="003664E0">
        <w:rPr>
          <w:rFonts w:ascii="Arial" w:hAnsi="Arial" w:cs="Arial"/>
        </w:rPr>
        <w:t>point</w:t>
      </w:r>
      <w:proofErr w:type="spellEnd"/>
      <w:r w:rsidRPr="003664E0">
        <w:rPr>
          <w:rFonts w:ascii="Arial" w:hAnsi="Arial" w:cs="Arial"/>
        </w:rPr>
        <w:t xml:space="preserve"> att</w:t>
      </w:r>
      <w:r>
        <w:rPr>
          <w:rFonts w:ascii="Arial" w:hAnsi="Arial" w:cs="Arial"/>
        </w:rPr>
        <w:t>ivabili tramite contatti remoti (in questo caso l’unità può essere gestita da un sistema di regolazione master)</w:t>
      </w:r>
    </w:p>
    <w:p w:rsidR="00DE73D7" w:rsidRPr="003664E0" w:rsidRDefault="00DE73D7" w:rsidP="00DE73D7">
      <w:pPr>
        <w:pStyle w:val="NoSpacing"/>
        <w:numPr>
          <w:ilvl w:val="0"/>
          <w:numId w:val="5"/>
        </w:numPr>
        <w:rPr>
          <w:rFonts w:ascii="Arial" w:hAnsi="Arial" w:cs="Arial"/>
        </w:rPr>
      </w:pPr>
      <w:r w:rsidRPr="003664E0">
        <w:rPr>
          <w:rFonts w:ascii="Arial" w:hAnsi="Arial" w:cs="Arial"/>
        </w:rPr>
        <w:t>Gestione di più zone termiche indipendenti.</w:t>
      </w:r>
    </w:p>
    <w:p w:rsidR="00DE73D7" w:rsidRPr="003664E0" w:rsidRDefault="00DE73D7" w:rsidP="00DE73D7">
      <w:pPr>
        <w:pStyle w:val="NoSpacing"/>
        <w:numPr>
          <w:ilvl w:val="0"/>
          <w:numId w:val="5"/>
        </w:numPr>
        <w:rPr>
          <w:rFonts w:ascii="Arial" w:hAnsi="Arial" w:cs="Arial"/>
        </w:rPr>
      </w:pPr>
      <w:r w:rsidRPr="003664E0">
        <w:rPr>
          <w:rFonts w:ascii="Arial" w:hAnsi="Arial" w:cs="Arial"/>
        </w:rPr>
        <w:t>Programmi preimpostati per riscaldamento e raffrescamento.</w:t>
      </w:r>
    </w:p>
    <w:p w:rsidR="00DE73D7" w:rsidRPr="003664E0" w:rsidRDefault="00DE73D7" w:rsidP="00DE73D7">
      <w:pPr>
        <w:pStyle w:val="NoSpacing"/>
        <w:numPr>
          <w:ilvl w:val="0"/>
          <w:numId w:val="5"/>
        </w:numPr>
        <w:rPr>
          <w:rFonts w:ascii="Arial" w:hAnsi="Arial" w:cs="Arial"/>
        </w:rPr>
      </w:pPr>
      <w:r w:rsidRPr="003664E0">
        <w:rPr>
          <w:rFonts w:ascii="Arial" w:hAnsi="Arial" w:cs="Arial"/>
        </w:rPr>
        <w:t>Gestione programmi di funzionamento per la pompa di ricircolo dell’acqua calda sanitaria.</w:t>
      </w:r>
    </w:p>
    <w:p w:rsidR="00DE73D7" w:rsidRPr="003664E0" w:rsidRDefault="00DE73D7" w:rsidP="00DE73D7">
      <w:pPr>
        <w:pStyle w:val="NoSpacing"/>
        <w:numPr>
          <w:ilvl w:val="0"/>
          <w:numId w:val="5"/>
        </w:numPr>
        <w:rPr>
          <w:rFonts w:ascii="Arial" w:hAnsi="Arial" w:cs="Arial"/>
        </w:rPr>
      </w:pPr>
      <w:r w:rsidRPr="003664E0">
        <w:rPr>
          <w:rFonts w:ascii="Arial" w:hAnsi="Arial" w:cs="Arial"/>
        </w:rPr>
        <w:t>Controllo autonomo della produzione di acqua calda sanitaria</w:t>
      </w:r>
      <w:r>
        <w:rPr>
          <w:rFonts w:ascii="Arial" w:hAnsi="Arial" w:cs="Arial"/>
        </w:rPr>
        <w:t xml:space="preserve"> istantanea o tramite </w:t>
      </w:r>
      <w:proofErr w:type="spellStart"/>
      <w:r>
        <w:rPr>
          <w:rFonts w:ascii="Arial" w:hAnsi="Arial" w:cs="Arial"/>
        </w:rPr>
        <w:t>termoaccumulo</w:t>
      </w:r>
      <w:proofErr w:type="spellEnd"/>
      <w:r w:rsidRPr="003664E0">
        <w:rPr>
          <w:rFonts w:ascii="Arial" w:hAnsi="Arial" w:cs="Arial"/>
        </w:rPr>
        <w:t>.</w:t>
      </w:r>
    </w:p>
    <w:p w:rsidR="00DE73D7" w:rsidRPr="003664E0" w:rsidRDefault="00DE73D7" w:rsidP="00DE73D7">
      <w:pPr>
        <w:pStyle w:val="NoSpacing"/>
        <w:numPr>
          <w:ilvl w:val="0"/>
          <w:numId w:val="5"/>
        </w:numPr>
        <w:rPr>
          <w:rFonts w:ascii="Arial" w:hAnsi="Arial" w:cs="Arial"/>
        </w:rPr>
      </w:pPr>
      <w:r w:rsidRPr="003664E0">
        <w:rPr>
          <w:rFonts w:ascii="Arial" w:hAnsi="Arial" w:cs="Arial"/>
        </w:rPr>
        <w:t>Funzione di disinfezione termica per l’accumulo di acqua sanitaria attivabile.</w:t>
      </w:r>
    </w:p>
    <w:p w:rsidR="00DE73D7" w:rsidRPr="003664E0" w:rsidRDefault="00DE73D7" w:rsidP="00DE73D7">
      <w:pPr>
        <w:pStyle w:val="NoSpacing"/>
        <w:numPr>
          <w:ilvl w:val="0"/>
          <w:numId w:val="5"/>
        </w:numPr>
        <w:rPr>
          <w:rFonts w:ascii="Arial" w:hAnsi="Arial" w:cs="Arial"/>
        </w:rPr>
      </w:pPr>
      <w:r w:rsidRPr="003664E0">
        <w:rPr>
          <w:rFonts w:ascii="Arial" w:hAnsi="Arial" w:cs="Arial"/>
        </w:rPr>
        <w:t>Gestione valvola deviatrice riscaldamento/acqua calda sanitaria.</w:t>
      </w:r>
    </w:p>
    <w:p w:rsidR="00DE73D7" w:rsidRPr="003664E0" w:rsidRDefault="00DE73D7" w:rsidP="00DE73D7">
      <w:pPr>
        <w:pStyle w:val="NoSpacing"/>
        <w:numPr>
          <w:ilvl w:val="0"/>
          <w:numId w:val="5"/>
        </w:numPr>
        <w:rPr>
          <w:rFonts w:ascii="Arial" w:hAnsi="Arial" w:cs="Arial"/>
        </w:rPr>
      </w:pPr>
      <w:r w:rsidRPr="003664E0">
        <w:rPr>
          <w:rFonts w:ascii="Arial" w:hAnsi="Arial" w:cs="Arial"/>
        </w:rPr>
        <w:t>Gestione valvola deviatrice riscaldamento/raffrescamento o valvole di intercettazione.</w:t>
      </w:r>
    </w:p>
    <w:p w:rsidR="00DE73D7" w:rsidRPr="003664E0" w:rsidRDefault="00DE73D7" w:rsidP="00DE73D7">
      <w:pPr>
        <w:pStyle w:val="NoSpacing"/>
        <w:numPr>
          <w:ilvl w:val="0"/>
          <w:numId w:val="5"/>
        </w:numPr>
        <w:rPr>
          <w:rFonts w:ascii="Arial" w:hAnsi="Arial" w:cs="Arial"/>
        </w:rPr>
      </w:pPr>
      <w:r w:rsidRPr="003664E0">
        <w:rPr>
          <w:rFonts w:ascii="Arial" w:hAnsi="Arial" w:cs="Arial"/>
        </w:rPr>
        <w:t>Modalità silenziosa.</w:t>
      </w:r>
    </w:p>
    <w:p w:rsidR="00DE73D7" w:rsidRPr="003664E0" w:rsidRDefault="00DE73D7" w:rsidP="00DE73D7">
      <w:pPr>
        <w:pStyle w:val="NoSpacing"/>
        <w:numPr>
          <w:ilvl w:val="0"/>
          <w:numId w:val="5"/>
        </w:numPr>
        <w:rPr>
          <w:rFonts w:ascii="Arial" w:hAnsi="Arial" w:cs="Arial"/>
        </w:rPr>
      </w:pPr>
      <w:r w:rsidRPr="003664E0">
        <w:rPr>
          <w:rFonts w:ascii="Arial" w:hAnsi="Arial" w:cs="Arial"/>
        </w:rPr>
        <w:t>Monitoraggio dei consumi elettrici</w:t>
      </w:r>
      <w:r>
        <w:rPr>
          <w:rFonts w:ascii="Arial" w:hAnsi="Arial" w:cs="Arial"/>
        </w:rPr>
        <w:t xml:space="preserve"> e di gas</w:t>
      </w:r>
      <w:r w:rsidRPr="003664E0">
        <w:rPr>
          <w:rFonts w:ascii="Arial" w:hAnsi="Arial" w:cs="Arial"/>
        </w:rPr>
        <w:t xml:space="preserve"> e dell’energia termica prodotta.</w:t>
      </w:r>
    </w:p>
    <w:p w:rsidR="00DE73D7" w:rsidRDefault="00DE73D7" w:rsidP="00DE73D7">
      <w:pPr>
        <w:pStyle w:val="NoSpacing"/>
        <w:rPr>
          <w:rFonts w:ascii="Arial" w:hAnsi="Arial" w:cs="Arial"/>
        </w:rPr>
      </w:pPr>
    </w:p>
    <w:p w:rsidR="00DE73D7" w:rsidRPr="00875AFE" w:rsidRDefault="00DE73D7" w:rsidP="00DE73D7">
      <w:pPr>
        <w:pStyle w:val="NoSpacing"/>
        <w:rPr>
          <w:rFonts w:ascii="Arial" w:hAnsi="Arial" w:cs="Arial"/>
        </w:rPr>
      </w:pPr>
    </w:p>
    <w:p w:rsidR="00DE73D7" w:rsidRDefault="00DE73D7" w:rsidP="00DE73D7">
      <w:pPr>
        <w:rPr>
          <w:rFonts w:ascii="Arial" w:hAnsi="Arial" w:cs="Arial"/>
          <w:color w:val="FF0000"/>
          <w:sz w:val="16"/>
          <w:szCs w:val="16"/>
        </w:rPr>
      </w:pPr>
      <w:r w:rsidRPr="009A0F38">
        <w:rPr>
          <w:rFonts w:ascii="Arial" w:hAnsi="Arial" w:cs="Arial"/>
          <w:color w:val="FF0000"/>
          <w:sz w:val="16"/>
          <w:szCs w:val="16"/>
        </w:rPr>
        <w:br w:type="page"/>
      </w:r>
    </w:p>
    <w:p w:rsidR="00DE73D7" w:rsidRPr="00921857" w:rsidRDefault="00DE73D7" w:rsidP="00DE73D7">
      <w:pPr>
        <w:pStyle w:val="NoSpacing"/>
        <w:rPr>
          <w:rFonts w:ascii="Arial" w:hAnsi="Arial" w:cs="Arial"/>
          <w:color w:val="FF0000"/>
          <w:sz w:val="16"/>
          <w:szCs w:val="16"/>
        </w:rPr>
      </w:pPr>
      <w:r w:rsidRPr="00921857">
        <w:rPr>
          <w:rFonts w:ascii="Arial" w:hAnsi="Arial" w:cs="Arial"/>
          <w:color w:val="FF0000"/>
          <w:sz w:val="16"/>
          <w:szCs w:val="16"/>
        </w:rPr>
        <w:lastRenderedPageBreak/>
        <w:t>L’interfacciamento a sistemi esterni di comando supervisione e controllo</w:t>
      </w:r>
    </w:p>
    <w:p w:rsidR="00DE73D7" w:rsidRDefault="00DE73D7" w:rsidP="00DE73D7">
      <w:pPr>
        <w:pStyle w:val="NoSpacing"/>
        <w:jc w:val="both"/>
        <w:rPr>
          <w:rFonts w:ascii="Arial" w:hAnsi="Arial" w:cs="Arial"/>
        </w:rPr>
      </w:pPr>
      <w:r>
        <w:rPr>
          <w:rFonts w:ascii="Arial" w:hAnsi="Arial" w:cs="Arial"/>
        </w:rPr>
        <w:t>L’unità, attraverso le connessioni dei termostati ausiliari, è predisposta per essere attivata e spenta da un sistema remoto di supervisione e controllo (sistema master). Esistono due contatti predisposti: il contatto on-off generale, il contatto che attiva la funzione di riscaldamento.</w:t>
      </w:r>
    </w:p>
    <w:p w:rsidR="00DE73D7" w:rsidRDefault="00DE73D7" w:rsidP="00DE73D7">
      <w:pPr>
        <w:pStyle w:val="NoSpacing"/>
        <w:rPr>
          <w:rFonts w:ascii="Arial" w:hAnsi="Arial" w:cs="Arial"/>
        </w:rPr>
      </w:pPr>
    </w:p>
    <w:p w:rsidR="00DE73D7" w:rsidRPr="00875AFE" w:rsidRDefault="00DE73D7" w:rsidP="00DE73D7">
      <w:pPr>
        <w:pStyle w:val="NoSpacing"/>
        <w:rPr>
          <w:rFonts w:ascii="Arial" w:hAnsi="Arial" w:cs="Arial"/>
        </w:rPr>
      </w:pPr>
    </w:p>
    <w:p w:rsidR="00DE73D7" w:rsidRDefault="00DE73D7" w:rsidP="00DE73D7">
      <w:pPr>
        <w:pStyle w:val="NoSpacing"/>
        <w:rPr>
          <w:rFonts w:ascii="Arial" w:hAnsi="Arial" w:cs="Arial"/>
        </w:rPr>
      </w:pPr>
    </w:p>
    <w:p w:rsidR="00DE73D7" w:rsidRPr="005D57AC" w:rsidRDefault="00DE73D7" w:rsidP="00DE73D7">
      <w:pPr>
        <w:pStyle w:val="NoSpacing"/>
        <w:rPr>
          <w:rFonts w:ascii="Arial" w:hAnsi="Arial" w:cs="Arial"/>
          <w:b/>
        </w:rPr>
      </w:pPr>
      <w:r w:rsidRPr="005D57AC">
        <w:rPr>
          <w:rFonts w:ascii="Arial" w:hAnsi="Arial" w:cs="Arial"/>
          <w:b/>
        </w:rPr>
        <w:t>PER MODULO CALDAIA</w:t>
      </w:r>
    </w:p>
    <w:p w:rsidR="00DE73D7" w:rsidRPr="004D1BEE" w:rsidRDefault="00DE73D7" w:rsidP="00DE73D7">
      <w:pPr>
        <w:pStyle w:val="NoSpacing"/>
        <w:rPr>
          <w:rFonts w:ascii="Arial" w:hAnsi="Arial" w:cs="Arial"/>
          <w:b/>
        </w:rPr>
      </w:pPr>
      <w:r w:rsidRPr="005D57AC">
        <w:rPr>
          <w:rFonts w:ascii="Arial" w:hAnsi="Arial" w:cs="Arial"/>
          <w:b/>
        </w:rPr>
        <w:t>Dati per APE e per Ex Legge10.</w:t>
      </w:r>
    </w:p>
    <w:p w:rsidR="00DE73D7" w:rsidRPr="005D57AC" w:rsidRDefault="00DE73D7" w:rsidP="00DE73D7">
      <w:pPr>
        <w:pStyle w:val="NoSpacing"/>
        <w:rPr>
          <w:rFonts w:ascii="Arial" w:hAnsi="Arial" w:cs="Arial"/>
        </w:rPr>
      </w:pPr>
    </w:p>
    <w:p w:rsidR="00DE73D7" w:rsidRDefault="00DE73D7" w:rsidP="00DE73D7">
      <w:pPr>
        <w:pStyle w:val="NoSpacing"/>
        <w:rPr>
          <w:rFonts w:ascii="Arial" w:hAnsi="Arial" w:cs="Arial"/>
        </w:rPr>
      </w:pPr>
      <w:r>
        <w:rPr>
          <w:rFonts w:ascii="Arial" w:hAnsi="Arial" w:cs="Arial"/>
        </w:rPr>
        <w:t>Denominazione della caldaia</w:t>
      </w:r>
      <w:r>
        <w:rPr>
          <w:rFonts w:ascii="Arial" w:hAnsi="Arial" w:cs="Arial"/>
        </w:rPr>
        <w:tab/>
      </w:r>
      <w:r>
        <w:rPr>
          <w:rFonts w:ascii="Arial" w:hAnsi="Arial" w:cs="Arial"/>
        </w:rPr>
        <w:tab/>
        <w:t>KHYKOMB33*</w:t>
      </w:r>
    </w:p>
    <w:p w:rsidR="00DE73D7" w:rsidRDefault="00DE73D7" w:rsidP="00DE73D7">
      <w:pPr>
        <w:pStyle w:val="NoSpacing"/>
        <w:rPr>
          <w:rFonts w:ascii="Arial" w:hAnsi="Arial" w:cs="Arial"/>
        </w:rPr>
      </w:pPr>
      <w:r>
        <w:rPr>
          <w:rFonts w:ascii="Arial" w:hAnsi="Arial" w:cs="Arial"/>
        </w:rPr>
        <w:t>Identificativo CE</w:t>
      </w:r>
      <w:r>
        <w:rPr>
          <w:rFonts w:ascii="Arial" w:hAnsi="Arial" w:cs="Arial"/>
        </w:rPr>
        <w:tab/>
      </w:r>
      <w:r>
        <w:rPr>
          <w:rFonts w:ascii="Arial" w:hAnsi="Arial" w:cs="Arial"/>
        </w:rPr>
        <w:tab/>
      </w:r>
      <w:r>
        <w:rPr>
          <w:rFonts w:ascii="Arial" w:hAnsi="Arial" w:cs="Arial"/>
        </w:rPr>
        <w:tab/>
      </w:r>
      <w:r w:rsidRPr="00420D79">
        <w:rPr>
          <w:rFonts w:ascii="Arial" w:hAnsi="Arial" w:cs="Arial"/>
        </w:rPr>
        <w:t>0063 BT 3576</w:t>
      </w:r>
    </w:p>
    <w:p w:rsidR="00DE73D7" w:rsidRDefault="00DE73D7" w:rsidP="00DE73D7">
      <w:pPr>
        <w:pStyle w:val="NoSpacing"/>
        <w:rPr>
          <w:rFonts w:ascii="Arial" w:hAnsi="Arial" w:cs="Arial"/>
        </w:rPr>
      </w:pPr>
      <w:r>
        <w:rPr>
          <w:rFonts w:ascii="Arial" w:hAnsi="Arial" w:cs="Arial"/>
        </w:rPr>
        <w:t>Tipo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generatore a condensazione</w:t>
      </w:r>
    </w:p>
    <w:p w:rsidR="00DE73D7" w:rsidRDefault="00DE73D7" w:rsidP="00DE73D7">
      <w:pPr>
        <w:pStyle w:val="NoSpacing"/>
        <w:rPr>
          <w:rFonts w:ascii="Arial" w:hAnsi="Arial" w:cs="Arial"/>
        </w:rPr>
      </w:pPr>
      <w:r w:rsidRPr="004C6D0C">
        <w:rPr>
          <w:rFonts w:ascii="Arial" w:hAnsi="Arial" w:cs="Arial"/>
        </w:rPr>
        <w:t>Combustibile</w:t>
      </w:r>
      <w:r w:rsidRPr="004C6D0C">
        <w:rPr>
          <w:rFonts w:ascii="Arial" w:hAnsi="Arial" w:cs="Arial"/>
        </w:rPr>
        <w:tab/>
      </w:r>
      <w:r w:rsidRPr="004C6D0C">
        <w:rPr>
          <w:rFonts w:ascii="Arial" w:hAnsi="Arial" w:cs="Arial"/>
        </w:rPr>
        <w:tab/>
      </w:r>
      <w:r w:rsidRPr="004C6D0C">
        <w:rPr>
          <w:rFonts w:ascii="Arial" w:hAnsi="Arial" w:cs="Arial"/>
        </w:rPr>
        <w:tab/>
      </w:r>
      <w:r w:rsidRPr="004C6D0C">
        <w:rPr>
          <w:rFonts w:ascii="Arial" w:hAnsi="Arial" w:cs="Arial"/>
        </w:rPr>
        <w:tab/>
        <w:t>Metano</w:t>
      </w:r>
      <w:r>
        <w:rPr>
          <w:rFonts w:ascii="Arial" w:hAnsi="Arial" w:cs="Arial"/>
        </w:rPr>
        <w:t xml:space="preserve"> / GPL</w:t>
      </w:r>
    </w:p>
    <w:p w:rsidR="00DE73D7" w:rsidRDefault="00DE73D7" w:rsidP="00DE73D7">
      <w:pPr>
        <w:pStyle w:val="NoSpacing"/>
        <w:rPr>
          <w:rFonts w:ascii="Arial" w:hAnsi="Arial" w:cs="Arial"/>
        </w:rPr>
      </w:pPr>
      <w:r>
        <w:rPr>
          <w:rFonts w:ascii="Arial" w:hAnsi="Arial" w:cs="Arial"/>
        </w:rPr>
        <w:t>Potenza al focolare</w:t>
      </w:r>
      <w:r>
        <w:rPr>
          <w:rFonts w:ascii="Arial" w:hAnsi="Arial" w:cs="Arial"/>
        </w:rPr>
        <w:tab/>
      </w:r>
      <w:r>
        <w:rPr>
          <w:rFonts w:ascii="Arial" w:hAnsi="Arial" w:cs="Arial"/>
        </w:rPr>
        <w:tab/>
      </w:r>
      <w:r>
        <w:rPr>
          <w:rFonts w:ascii="Arial" w:hAnsi="Arial" w:cs="Arial"/>
        </w:rPr>
        <w:tab/>
      </w:r>
      <w:proofErr w:type="spellStart"/>
      <w:r>
        <w:rPr>
          <w:rFonts w:ascii="Arial" w:hAnsi="Arial" w:cs="Arial"/>
        </w:rPr>
        <w:t>Φcn</w:t>
      </w:r>
      <w:proofErr w:type="spellEnd"/>
      <w:r>
        <w:rPr>
          <w:rFonts w:ascii="Arial" w:hAnsi="Arial" w:cs="Arial"/>
        </w:rPr>
        <w:tab/>
      </w:r>
      <w:r>
        <w:rPr>
          <w:rFonts w:ascii="Arial" w:hAnsi="Arial" w:cs="Arial"/>
        </w:rPr>
        <w:tab/>
        <w:t xml:space="preserve">= </w:t>
      </w:r>
      <w:r>
        <w:rPr>
          <w:rFonts w:ascii="Arial" w:hAnsi="Arial" w:cs="Arial"/>
        </w:rPr>
        <w:tab/>
        <w:t>32,7</w:t>
      </w:r>
      <w:r>
        <w:rPr>
          <w:rFonts w:ascii="Arial" w:hAnsi="Arial" w:cs="Arial"/>
        </w:rPr>
        <w:tab/>
        <w:t>kW</w:t>
      </w:r>
    </w:p>
    <w:p w:rsidR="00DE73D7" w:rsidRDefault="00DE73D7" w:rsidP="00DE73D7">
      <w:pPr>
        <w:pStyle w:val="NoSpacing"/>
        <w:rPr>
          <w:rFonts w:ascii="Arial" w:hAnsi="Arial" w:cs="Arial"/>
        </w:rPr>
      </w:pPr>
      <w:r>
        <w:rPr>
          <w:rFonts w:ascii="Arial" w:hAnsi="Arial" w:cs="Arial"/>
        </w:rPr>
        <w:t>Potenza minima al focolare</w:t>
      </w:r>
      <w:r>
        <w:rPr>
          <w:rFonts w:ascii="Arial" w:hAnsi="Arial" w:cs="Arial"/>
        </w:rPr>
        <w:tab/>
      </w:r>
      <w:r>
        <w:rPr>
          <w:rFonts w:ascii="Arial" w:hAnsi="Arial" w:cs="Arial"/>
        </w:rPr>
        <w:tab/>
      </w:r>
      <w:proofErr w:type="spellStart"/>
      <w:r>
        <w:rPr>
          <w:rFonts w:ascii="Arial" w:hAnsi="Arial" w:cs="Arial"/>
        </w:rPr>
        <w:t>Φcn,min</w:t>
      </w:r>
      <w:proofErr w:type="spellEnd"/>
      <w:r>
        <w:rPr>
          <w:rFonts w:ascii="Arial" w:hAnsi="Arial" w:cs="Arial"/>
        </w:rPr>
        <w:tab/>
        <w:t>=</w:t>
      </w:r>
      <w:r>
        <w:rPr>
          <w:rFonts w:ascii="Arial" w:hAnsi="Arial" w:cs="Arial"/>
        </w:rPr>
        <w:tab/>
        <w:t>7,6</w:t>
      </w:r>
      <w:r>
        <w:rPr>
          <w:rFonts w:ascii="Arial" w:hAnsi="Arial" w:cs="Arial"/>
        </w:rPr>
        <w:tab/>
        <w:t>kW</w:t>
      </w:r>
    </w:p>
    <w:p w:rsidR="00DE73D7" w:rsidRDefault="00DE73D7" w:rsidP="00DE73D7">
      <w:pPr>
        <w:pStyle w:val="NoSpacing"/>
        <w:rPr>
          <w:rFonts w:ascii="Arial" w:hAnsi="Arial" w:cs="Arial"/>
        </w:rPr>
      </w:pPr>
    </w:p>
    <w:p w:rsidR="00DE73D7" w:rsidRDefault="00DE73D7" w:rsidP="00DE73D7">
      <w:pPr>
        <w:pStyle w:val="NoSpacing"/>
        <w:rPr>
          <w:rFonts w:ascii="Arial" w:hAnsi="Arial" w:cs="Arial"/>
        </w:rPr>
      </w:pPr>
      <w:r>
        <w:rPr>
          <w:rFonts w:ascii="Arial" w:hAnsi="Arial" w:cs="Arial"/>
        </w:rPr>
        <w:t>Portata massima (80/60°C)</w:t>
      </w:r>
    </w:p>
    <w:p w:rsidR="00DE73D7" w:rsidRDefault="00DE73D7" w:rsidP="00DE73D7">
      <w:pPr>
        <w:pStyle w:val="NoSpacing"/>
        <w:rPr>
          <w:rFonts w:ascii="Arial" w:hAnsi="Arial" w:cs="Arial"/>
        </w:rPr>
      </w:pPr>
      <w:r>
        <w:rPr>
          <w:rFonts w:ascii="Arial" w:hAnsi="Arial" w:cs="Arial"/>
        </w:rPr>
        <w:tab/>
        <w:t>Rendimento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97,4</w:t>
      </w:r>
      <w:r>
        <w:rPr>
          <w:rFonts w:ascii="Arial" w:hAnsi="Arial" w:cs="Arial"/>
        </w:rPr>
        <w:tab/>
        <w:t>%</w:t>
      </w:r>
    </w:p>
    <w:p w:rsidR="00DE73D7" w:rsidRDefault="00DE73D7" w:rsidP="00DE73D7">
      <w:pPr>
        <w:pStyle w:val="NoSpacing"/>
        <w:rPr>
          <w:rFonts w:ascii="Arial" w:hAnsi="Arial" w:cs="Arial"/>
        </w:rPr>
      </w:pPr>
      <w:r>
        <w:rPr>
          <w:rFonts w:ascii="Arial" w:hAnsi="Arial" w:cs="Arial"/>
        </w:rPr>
        <w:tab/>
        <w:t>Potenza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31,8</w:t>
      </w:r>
      <w:r>
        <w:rPr>
          <w:rFonts w:ascii="Arial" w:hAnsi="Arial" w:cs="Arial"/>
        </w:rPr>
        <w:tab/>
        <w:t>kW</w:t>
      </w:r>
    </w:p>
    <w:p w:rsidR="00DE73D7" w:rsidRDefault="00DE73D7" w:rsidP="00DE73D7">
      <w:pPr>
        <w:pStyle w:val="NoSpacing"/>
        <w:rPr>
          <w:rFonts w:ascii="Arial" w:hAnsi="Arial" w:cs="Arial"/>
        </w:rPr>
      </w:pPr>
      <w:r>
        <w:rPr>
          <w:rFonts w:ascii="Arial" w:hAnsi="Arial" w:cs="Arial"/>
        </w:rPr>
        <w:t>Portata minima (80/60°C)</w:t>
      </w:r>
    </w:p>
    <w:p w:rsidR="00DE73D7" w:rsidRDefault="00DE73D7" w:rsidP="00DE73D7">
      <w:pPr>
        <w:pStyle w:val="NoSpacing"/>
        <w:rPr>
          <w:rFonts w:ascii="Arial" w:hAnsi="Arial" w:cs="Arial"/>
        </w:rPr>
      </w:pPr>
      <w:r>
        <w:rPr>
          <w:rFonts w:ascii="Arial" w:hAnsi="Arial" w:cs="Arial"/>
        </w:rPr>
        <w:tab/>
        <w:t>Rendimento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97,4</w:t>
      </w:r>
      <w:r>
        <w:rPr>
          <w:rFonts w:ascii="Arial" w:hAnsi="Arial" w:cs="Arial"/>
        </w:rPr>
        <w:tab/>
        <w:t>%</w:t>
      </w:r>
    </w:p>
    <w:p w:rsidR="00DE73D7" w:rsidRDefault="00DE73D7" w:rsidP="00DE73D7">
      <w:pPr>
        <w:pStyle w:val="NoSpacing"/>
        <w:rPr>
          <w:rFonts w:ascii="Arial" w:hAnsi="Arial" w:cs="Arial"/>
        </w:rPr>
      </w:pPr>
      <w:r>
        <w:rPr>
          <w:rFonts w:ascii="Arial" w:hAnsi="Arial" w:cs="Arial"/>
        </w:rPr>
        <w:tab/>
        <w:t>Potenza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7,4</w:t>
      </w:r>
      <w:r>
        <w:rPr>
          <w:rFonts w:ascii="Arial" w:hAnsi="Arial" w:cs="Arial"/>
        </w:rPr>
        <w:tab/>
        <w:t>kW</w:t>
      </w:r>
    </w:p>
    <w:p w:rsidR="00DE73D7" w:rsidRDefault="00DE73D7" w:rsidP="00DE73D7">
      <w:pPr>
        <w:pStyle w:val="NoSpacing"/>
        <w:rPr>
          <w:rFonts w:ascii="Arial" w:hAnsi="Arial" w:cs="Arial"/>
        </w:rPr>
      </w:pPr>
      <w:r>
        <w:rPr>
          <w:rFonts w:ascii="Arial" w:hAnsi="Arial" w:cs="Arial"/>
        </w:rPr>
        <w:t>Portata massima (50/30°C)</w:t>
      </w:r>
    </w:p>
    <w:p w:rsidR="00DE73D7" w:rsidRDefault="00DE73D7" w:rsidP="00DE73D7">
      <w:pPr>
        <w:pStyle w:val="NoSpacing"/>
        <w:rPr>
          <w:rFonts w:ascii="Arial" w:hAnsi="Arial" w:cs="Arial"/>
        </w:rPr>
      </w:pPr>
      <w:r>
        <w:rPr>
          <w:rFonts w:ascii="Arial" w:hAnsi="Arial" w:cs="Arial"/>
        </w:rPr>
        <w:tab/>
        <w:t>Rendimento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101.4</w:t>
      </w:r>
      <w:r>
        <w:rPr>
          <w:rFonts w:ascii="Arial" w:hAnsi="Arial" w:cs="Arial"/>
        </w:rPr>
        <w:tab/>
        <w:t>%</w:t>
      </w:r>
    </w:p>
    <w:p w:rsidR="00DE73D7" w:rsidRDefault="00DE73D7" w:rsidP="00DE73D7">
      <w:pPr>
        <w:pStyle w:val="NoSpacing"/>
        <w:rPr>
          <w:rFonts w:ascii="Arial" w:hAnsi="Arial" w:cs="Arial"/>
        </w:rPr>
      </w:pPr>
      <w:r>
        <w:rPr>
          <w:rFonts w:ascii="Arial" w:hAnsi="Arial" w:cs="Arial"/>
        </w:rPr>
        <w:tab/>
        <w:t>Potenza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33,1</w:t>
      </w:r>
      <w:r>
        <w:rPr>
          <w:rFonts w:ascii="Arial" w:hAnsi="Arial" w:cs="Arial"/>
        </w:rPr>
        <w:tab/>
        <w:t>kW</w:t>
      </w:r>
    </w:p>
    <w:p w:rsidR="00DE73D7" w:rsidRDefault="00DE73D7" w:rsidP="00DE73D7">
      <w:pPr>
        <w:pStyle w:val="NoSpacing"/>
        <w:rPr>
          <w:rFonts w:ascii="Arial" w:hAnsi="Arial" w:cs="Arial"/>
        </w:rPr>
      </w:pPr>
      <w:r>
        <w:rPr>
          <w:rFonts w:ascii="Arial" w:hAnsi="Arial" w:cs="Arial"/>
        </w:rPr>
        <w:t>Portata massima (50/30°C)</w:t>
      </w:r>
    </w:p>
    <w:p w:rsidR="00DE73D7" w:rsidRDefault="00DE73D7" w:rsidP="00DE73D7">
      <w:pPr>
        <w:pStyle w:val="NoSpacing"/>
        <w:rPr>
          <w:rFonts w:ascii="Arial" w:hAnsi="Arial" w:cs="Arial"/>
        </w:rPr>
      </w:pPr>
      <w:r>
        <w:rPr>
          <w:rFonts w:ascii="Arial" w:hAnsi="Arial" w:cs="Arial"/>
        </w:rPr>
        <w:tab/>
        <w:t>Rendimento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106,8</w:t>
      </w:r>
      <w:r>
        <w:rPr>
          <w:rFonts w:ascii="Arial" w:hAnsi="Arial" w:cs="Arial"/>
        </w:rPr>
        <w:tab/>
        <w:t>%</w:t>
      </w:r>
    </w:p>
    <w:p w:rsidR="00DE73D7" w:rsidRDefault="00DE73D7" w:rsidP="00DE73D7">
      <w:pPr>
        <w:pStyle w:val="NoSpacing"/>
        <w:rPr>
          <w:rFonts w:ascii="Arial" w:hAnsi="Arial" w:cs="Arial"/>
        </w:rPr>
      </w:pPr>
      <w:r>
        <w:rPr>
          <w:rFonts w:ascii="Arial" w:hAnsi="Arial" w:cs="Arial"/>
        </w:rPr>
        <w:tab/>
        <w:t>Potenza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8,1</w:t>
      </w:r>
      <w:r>
        <w:rPr>
          <w:rFonts w:ascii="Arial" w:hAnsi="Arial" w:cs="Arial"/>
        </w:rPr>
        <w:tab/>
        <w:t>kW</w:t>
      </w:r>
    </w:p>
    <w:p w:rsidR="00DE73D7" w:rsidRDefault="00DE73D7" w:rsidP="00DE73D7">
      <w:pPr>
        <w:pStyle w:val="NoSpacing"/>
        <w:rPr>
          <w:rFonts w:ascii="Arial" w:hAnsi="Arial" w:cs="Arial"/>
        </w:rPr>
      </w:pPr>
    </w:p>
    <w:p w:rsidR="00DE73D7" w:rsidRDefault="00DE73D7" w:rsidP="00DE73D7">
      <w:pPr>
        <w:pStyle w:val="NoSpacing"/>
        <w:rPr>
          <w:rFonts w:ascii="Arial" w:hAnsi="Arial" w:cs="Arial"/>
        </w:rPr>
      </w:pPr>
      <w:r w:rsidRPr="004C6D0C">
        <w:rPr>
          <w:rFonts w:ascii="Arial" w:hAnsi="Arial" w:cs="Arial"/>
        </w:rPr>
        <w:t>Tipo di bruciatore</w:t>
      </w:r>
      <w:r w:rsidRPr="004C6D0C">
        <w:rPr>
          <w:rFonts w:ascii="Arial" w:hAnsi="Arial" w:cs="Arial"/>
        </w:rPr>
        <w:tab/>
      </w:r>
      <w:r w:rsidRPr="004C6D0C">
        <w:rPr>
          <w:rFonts w:ascii="Arial" w:hAnsi="Arial" w:cs="Arial"/>
        </w:rPr>
        <w:tab/>
      </w:r>
      <w:r w:rsidRPr="004C6D0C">
        <w:rPr>
          <w:rFonts w:ascii="Arial" w:hAnsi="Arial" w:cs="Arial"/>
        </w:rPr>
        <w:tab/>
      </w:r>
      <w:proofErr w:type="spellStart"/>
      <w:r w:rsidRPr="004C6D0C">
        <w:rPr>
          <w:rFonts w:ascii="Arial" w:hAnsi="Arial" w:cs="Arial"/>
        </w:rPr>
        <w:t>bruciatore</w:t>
      </w:r>
      <w:proofErr w:type="spellEnd"/>
      <w:r w:rsidRPr="004C6D0C">
        <w:rPr>
          <w:rFonts w:ascii="Arial" w:hAnsi="Arial" w:cs="Arial"/>
        </w:rPr>
        <w:t xml:space="preserve"> a combustore stagno</w:t>
      </w:r>
    </w:p>
    <w:p w:rsidR="00DE73D7" w:rsidRDefault="00DE73D7" w:rsidP="00DE73D7">
      <w:pPr>
        <w:pStyle w:val="NoSpacing"/>
        <w:rPr>
          <w:rFonts w:ascii="Arial" w:hAnsi="Arial" w:cs="Arial"/>
        </w:rPr>
      </w:pPr>
    </w:p>
    <w:p w:rsidR="00DE73D7" w:rsidRDefault="00DE73D7" w:rsidP="00DE73D7">
      <w:pPr>
        <w:pStyle w:val="NoSpacing"/>
        <w:rPr>
          <w:rFonts w:ascii="Arial" w:hAnsi="Arial" w:cs="Arial"/>
        </w:rPr>
      </w:pPr>
      <w:r>
        <w:rPr>
          <w:rFonts w:ascii="Arial" w:hAnsi="Arial" w:cs="Arial"/>
        </w:rPr>
        <w:t>Potenza elettrica ausiliari prima del bruciatore (ventilatore)</w:t>
      </w:r>
      <w:r>
        <w:rPr>
          <w:rFonts w:ascii="Arial" w:hAnsi="Arial" w:cs="Arial"/>
        </w:rPr>
        <w:tab/>
      </w:r>
      <w:r>
        <w:rPr>
          <w:rFonts w:ascii="Arial" w:hAnsi="Arial" w:cs="Arial"/>
        </w:rPr>
        <w:tab/>
        <w:t xml:space="preserve">W </w:t>
      </w:r>
      <w:proofErr w:type="spellStart"/>
      <w:r>
        <w:rPr>
          <w:rFonts w:ascii="Arial" w:hAnsi="Arial" w:cs="Arial"/>
        </w:rPr>
        <w:t>br</w:t>
      </w:r>
      <w:proofErr w:type="spellEnd"/>
      <w:r>
        <w:rPr>
          <w:rFonts w:ascii="Arial" w:hAnsi="Arial" w:cs="Arial"/>
        </w:rPr>
        <w:tab/>
        <w:t>=</w:t>
      </w:r>
      <w:r>
        <w:rPr>
          <w:rFonts w:ascii="Arial" w:hAnsi="Arial" w:cs="Arial"/>
        </w:rPr>
        <w:tab/>
        <w:t>40</w:t>
      </w:r>
      <w:r>
        <w:rPr>
          <w:rFonts w:ascii="Arial" w:hAnsi="Arial" w:cs="Arial"/>
        </w:rPr>
        <w:tab/>
        <w:t>W</w:t>
      </w:r>
    </w:p>
    <w:p w:rsidR="00DE73D7" w:rsidRDefault="00DE73D7" w:rsidP="00DE73D7">
      <w:pPr>
        <w:pStyle w:val="NoSpacing"/>
        <w:rPr>
          <w:rFonts w:ascii="Arial" w:hAnsi="Arial" w:cs="Arial"/>
        </w:rPr>
      </w:pPr>
      <w:r>
        <w:rPr>
          <w:rFonts w:ascii="Arial" w:hAnsi="Arial" w:cs="Arial"/>
        </w:rPr>
        <w:t>Potenza elettrica degli ausiliari prima del bruciatore a fuoco minimo</w:t>
      </w:r>
      <w:r>
        <w:rPr>
          <w:rFonts w:ascii="Arial" w:hAnsi="Arial" w:cs="Arial"/>
        </w:rPr>
        <w:tab/>
        <w:t xml:space="preserve">W </w:t>
      </w:r>
      <w:proofErr w:type="spellStart"/>
      <w:r>
        <w:rPr>
          <w:rFonts w:ascii="Arial" w:hAnsi="Arial" w:cs="Arial"/>
        </w:rPr>
        <w:t>br</w:t>
      </w:r>
      <w:proofErr w:type="spellEnd"/>
      <w:r>
        <w:rPr>
          <w:rFonts w:ascii="Arial" w:hAnsi="Arial" w:cs="Arial"/>
        </w:rPr>
        <w:t xml:space="preserve">, </w:t>
      </w:r>
      <w:proofErr w:type="spellStart"/>
      <w:r>
        <w:rPr>
          <w:rFonts w:ascii="Arial" w:hAnsi="Arial" w:cs="Arial"/>
        </w:rPr>
        <w:t>min</w:t>
      </w:r>
      <w:proofErr w:type="spellEnd"/>
      <w:r>
        <w:rPr>
          <w:rFonts w:ascii="Arial" w:hAnsi="Arial" w:cs="Arial"/>
        </w:rPr>
        <w:t xml:space="preserve"> =</w:t>
      </w:r>
      <w:r>
        <w:rPr>
          <w:rFonts w:ascii="Arial" w:hAnsi="Arial" w:cs="Arial"/>
        </w:rPr>
        <w:tab/>
        <w:t>40</w:t>
      </w:r>
      <w:r>
        <w:rPr>
          <w:rFonts w:ascii="Arial" w:hAnsi="Arial" w:cs="Arial"/>
        </w:rPr>
        <w:tab/>
        <w:t>W</w:t>
      </w:r>
    </w:p>
    <w:p w:rsidR="00DE73D7" w:rsidRDefault="00DE73D7" w:rsidP="00DE73D7">
      <w:pPr>
        <w:pStyle w:val="NoSpacing"/>
        <w:rPr>
          <w:rFonts w:ascii="Arial" w:hAnsi="Arial" w:cs="Arial"/>
        </w:rPr>
      </w:pPr>
      <w:r>
        <w:rPr>
          <w:rFonts w:ascii="Arial" w:hAnsi="Arial" w:cs="Arial"/>
        </w:rPr>
        <w:t>Potenza elettrica degli ausiliari dopo il bruciatore (pompa interna)</w:t>
      </w:r>
      <w:r>
        <w:rPr>
          <w:rFonts w:ascii="Arial" w:hAnsi="Arial" w:cs="Arial"/>
        </w:rPr>
        <w:tab/>
      </w:r>
      <w:r>
        <w:rPr>
          <w:rFonts w:ascii="Arial" w:hAnsi="Arial" w:cs="Arial"/>
        </w:rPr>
        <w:tab/>
        <w:t xml:space="preserve">W </w:t>
      </w:r>
      <w:proofErr w:type="spellStart"/>
      <w:r>
        <w:rPr>
          <w:rFonts w:ascii="Arial" w:hAnsi="Arial" w:cs="Arial"/>
        </w:rPr>
        <w:t>af</w:t>
      </w:r>
      <w:proofErr w:type="spellEnd"/>
      <w:r>
        <w:rPr>
          <w:rFonts w:ascii="Arial" w:hAnsi="Arial" w:cs="Arial"/>
        </w:rPr>
        <w:t xml:space="preserve"> =</w:t>
      </w:r>
      <w:r>
        <w:rPr>
          <w:rFonts w:ascii="Arial" w:hAnsi="Arial" w:cs="Arial"/>
        </w:rPr>
        <w:tab/>
      </w:r>
      <w:r>
        <w:rPr>
          <w:rFonts w:ascii="Arial" w:hAnsi="Arial" w:cs="Arial"/>
        </w:rPr>
        <w:tab/>
        <w:t>45 (*)</w:t>
      </w:r>
      <w:r>
        <w:rPr>
          <w:rFonts w:ascii="Arial" w:hAnsi="Arial" w:cs="Arial"/>
        </w:rPr>
        <w:tab/>
        <w:t>W</w:t>
      </w:r>
    </w:p>
    <w:p w:rsidR="00DE73D7" w:rsidRDefault="00DE73D7" w:rsidP="00DE73D7">
      <w:pPr>
        <w:pStyle w:val="NoSpacing"/>
        <w:rPr>
          <w:rFonts w:ascii="Arial" w:hAnsi="Arial" w:cs="Arial"/>
        </w:rPr>
      </w:pPr>
    </w:p>
    <w:p w:rsidR="00DE73D7" w:rsidRDefault="00DE73D7" w:rsidP="00DE73D7">
      <w:pPr>
        <w:pStyle w:val="NoSpacing"/>
        <w:rPr>
          <w:rFonts w:ascii="Arial" w:hAnsi="Arial" w:cs="Arial"/>
        </w:rPr>
      </w:pPr>
    </w:p>
    <w:p w:rsidR="00DE73D7" w:rsidRDefault="00DE73D7" w:rsidP="00DE73D7">
      <w:pPr>
        <w:pStyle w:val="NoSpacing"/>
        <w:rPr>
          <w:rFonts w:ascii="Arial" w:hAnsi="Arial" w:cs="Arial"/>
        </w:rPr>
      </w:pPr>
      <w:r>
        <w:rPr>
          <w:rFonts w:ascii="Arial" w:hAnsi="Arial" w:cs="Arial"/>
        </w:rPr>
        <w:t>Perdite al camino con bruciatore acceso</w:t>
      </w:r>
      <w:r>
        <w:rPr>
          <w:rFonts w:ascii="Arial" w:hAnsi="Arial" w:cs="Arial"/>
        </w:rPr>
        <w:tab/>
      </w:r>
      <w:r>
        <w:rPr>
          <w:rFonts w:ascii="Arial" w:hAnsi="Arial" w:cs="Arial"/>
        </w:rPr>
        <w:tab/>
      </w:r>
      <w:r>
        <w:rPr>
          <w:rFonts w:ascii="Arial" w:hAnsi="Arial" w:cs="Arial"/>
        </w:rPr>
        <w:tab/>
      </w:r>
      <w:r>
        <w:rPr>
          <w:rFonts w:ascii="Arial" w:hAnsi="Arial" w:cs="Arial"/>
        </w:rPr>
        <w:tab/>
        <w:t xml:space="preserve">P’ </w:t>
      </w:r>
      <w:proofErr w:type="spellStart"/>
      <w:r>
        <w:rPr>
          <w:rFonts w:ascii="Arial" w:hAnsi="Arial" w:cs="Arial"/>
        </w:rPr>
        <w:t>ch</w:t>
      </w:r>
      <w:proofErr w:type="spellEnd"/>
      <w:r>
        <w:rPr>
          <w:rFonts w:ascii="Arial" w:hAnsi="Arial" w:cs="Arial"/>
        </w:rPr>
        <w:t>, on</w:t>
      </w:r>
      <w:r>
        <w:rPr>
          <w:rFonts w:ascii="Arial" w:hAnsi="Arial" w:cs="Arial"/>
        </w:rPr>
        <w:tab/>
        <w:t>=</w:t>
      </w:r>
      <w:r>
        <w:rPr>
          <w:rFonts w:ascii="Arial" w:hAnsi="Arial" w:cs="Arial"/>
        </w:rPr>
        <w:tab/>
        <w:t>2,27</w:t>
      </w:r>
      <w:r>
        <w:rPr>
          <w:rFonts w:ascii="Arial" w:hAnsi="Arial" w:cs="Arial"/>
        </w:rPr>
        <w:tab/>
        <w:t>%</w:t>
      </w:r>
    </w:p>
    <w:p w:rsidR="00DE73D7" w:rsidRDefault="00DE73D7" w:rsidP="00DE73D7">
      <w:pPr>
        <w:pStyle w:val="NoSpacing"/>
        <w:rPr>
          <w:rFonts w:ascii="Arial" w:hAnsi="Arial" w:cs="Arial"/>
        </w:rPr>
      </w:pPr>
      <w:r>
        <w:rPr>
          <w:rFonts w:ascii="Arial" w:hAnsi="Arial" w:cs="Arial"/>
        </w:rPr>
        <w:t>Perdite al camino con bruciatore acceso alla potenza minima</w:t>
      </w:r>
      <w:r>
        <w:rPr>
          <w:rFonts w:ascii="Arial" w:hAnsi="Arial" w:cs="Arial"/>
        </w:rPr>
        <w:tab/>
        <w:t xml:space="preserve">P’ </w:t>
      </w:r>
      <w:proofErr w:type="spellStart"/>
      <w:r>
        <w:rPr>
          <w:rFonts w:ascii="Arial" w:hAnsi="Arial" w:cs="Arial"/>
        </w:rPr>
        <w:t>ch</w:t>
      </w:r>
      <w:proofErr w:type="spellEnd"/>
      <w:r>
        <w:rPr>
          <w:rFonts w:ascii="Arial" w:hAnsi="Arial" w:cs="Arial"/>
        </w:rPr>
        <w:t xml:space="preserve">, on, </w:t>
      </w:r>
      <w:proofErr w:type="spellStart"/>
      <w:r>
        <w:rPr>
          <w:rFonts w:ascii="Arial" w:hAnsi="Arial" w:cs="Arial"/>
        </w:rPr>
        <w:t>min</w:t>
      </w:r>
      <w:proofErr w:type="spellEnd"/>
      <w:r>
        <w:rPr>
          <w:rFonts w:ascii="Arial" w:hAnsi="Arial" w:cs="Arial"/>
        </w:rPr>
        <w:tab/>
        <w:t>=</w:t>
      </w:r>
      <w:r>
        <w:rPr>
          <w:rFonts w:ascii="Arial" w:hAnsi="Arial" w:cs="Arial"/>
        </w:rPr>
        <w:tab/>
        <w:t>1,95</w:t>
      </w:r>
      <w:r>
        <w:rPr>
          <w:rFonts w:ascii="Arial" w:hAnsi="Arial" w:cs="Arial"/>
        </w:rPr>
        <w:tab/>
        <w:t>%</w:t>
      </w:r>
    </w:p>
    <w:p w:rsidR="00DE73D7" w:rsidRDefault="00DE73D7" w:rsidP="00DE73D7">
      <w:pPr>
        <w:pStyle w:val="NoSpacing"/>
        <w:rPr>
          <w:rFonts w:ascii="Arial" w:hAnsi="Arial" w:cs="Arial"/>
          <w:u w:val="single"/>
        </w:rPr>
      </w:pPr>
    </w:p>
    <w:p w:rsidR="00DE73D7" w:rsidRPr="00C33027" w:rsidRDefault="00DE73D7" w:rsidP="00DE73D7">
      <w:pPr>
        <w:pStyle w:val="NoSpacing"/>
        <w:rPr>
          <w:rFonts w:ascii="Arial" w:hAnsi="Arial" w:cs="Arial"/>
          <w:u w:val="single"/>
        </w:rPr>
      </w:pPr>
      <w:r w:rsidRPr="00C33027">
        <w:rPr>
          <w:rFonts w:ascii="Arial" w:hAnsi="Arial" w:cs="Arial"/>
          <w:u w:val="single"/>
        </w:rPr>
        <w:t>Involucro del gener</w:t>
      </w:r>
      <w:r>
        <w:rPr>
          <w:rFonts w:ascii="Arial" w:hAnsi="Arial" w:cs="Arial"/>
          <w:u w:val="single"/>
        </w:rPr>
        <w:t>atore (per valutazione peso)</w:t>
      </w:r>
      <w:r w:rsidRPr="00EC0847">
        <w:rPr>
          <w:rFonts w:ascii="Arial" w:hAnsi="Arial" w:cs="Arial"/>
        </w:rPr>
        <w:tab/>
      </w:r>
      <w:r w:rsidRPr="00EC0847">
        <w:rPr>
          <w:rFonts w:ascii="Arial" w:hAnsi="Arial" w:cs="Arial"/>
        </w:rPr>
        <w:tab/>
      </w:r>
      <w:r w:rsidRPr="00EC0847">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E73D7" w:rsidRDefault="00DE73D7" w:rsidP="00DE73D7">
      <w:pPr>
        <w:pStyle w:val="NoSpacing"/>
        <w:rPr>
          <w:rFonts w:ascii="Arial" w:hAnsi="Arial" w:cs="Arial"/>
          <w:u w:val="single"/>
        </w:rPr>
      </w:pPr>
    </w:p>
    <w:p w:rsidR="00DE73D7" w:rsidRDefault="00DE73D7" w:rsidP="00DE73D7">
      <w:pPr>
        <w:pStyle w:val="NoSpacing"/>
        <w:rPr>
          <w:rFonts w:ascii="Arial" w:hAnsi="Arial" w:cs="Arial"/>
        </w:rPr>
      </w:pPr>
      <w:r>
        <w:rPr>
          <w:rFonts w:ascii="Arial" w:hAnsi="Arial" w:cs="Arial"/>
        </w:rPr>
        <w:t>Perdita al mantello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 </w:t>
      </w:r>
      <w:proofErr w:type="spellStart"/>
      <w:r>
        <w:rPr>
          <w:rFonts w:ascii="Arial" w:hAnsi="Arial" w:cs="Arial"/>
        </w:rPr>
        <w:t>gn</w:t>
      </w:r>
      <w:proofErr w:type="spellEnd"/>
      <w:r>
        <w:rPr>
          <w:rFonts w:ascii="Arial" w:hAnsi="Arial" w:cs="Arial"/>
        </w:rPr>
        <w:t xml:space="preserve">, </w:t>
      </w:r>
      <w:proofErr w:type="spellStart"/>
      <w:r>
        <w:rPr>
          <w:rFonts w:ascii="Arial" w:hAnsi="Arial" w:cs="Arial"/>
        </w:rPr>
        <w:t>env</w:t>
      </w:r>
      <w:proofErr w:type="spellEnd"/>
      <w:r>
        <w:rPr>
          <w:rFonts w:ascii="Arial" w:hAnsi="Arial" w:cs="Arial"/>
        </w:rPr>
        <w:tab/>
        <w:t>=</w:t>
      </w:r>
      <w:r>
        <w:rPr>
          <w:rFonts w:ascii="Arial" w:hAnsi="Arial" w:cs="Arial"/>
        </w:rPr>
        <w:tab/>
        <w:t>0,27</w:t>
      </w:r>
      <w:r>
        <w:rPr>
          <w:rFonts w:ascii="Arial" w:hAnsi="Arial" w:cs="Arial"/>
        </w:rPr>
        <w:tab/>
        <w:t>%</w:t>
      </w:r>
    </w:p>
    <w:p w:rsidR="00DE73D7" w:rsidRDefault="00DE73D7" w:rsidP="00DE73D7">
      <w:pPr>
        <w:pStyle w:val="NoSpacing"/>
        <w:rPr>
          <w:rFonts w:ascii="Arial" w:hAnsi="Arial" w:cs="Arial"/>
        </w:rPr>
      </w:pPr>
    </w:p>
    <w:p w:rsidR="00DE73D7" w:rsidRPr="00875AFE" w:rsidRDefault="00DE73D7" w:rsidP="00DE73D7">
      <w:pPr>
        <w:pStyle w:val="NoSpacing"/>
        <w:rPr>
          <w:rFonts w:ascii="Arial" w:hAnsi="Arial" w:cs="Arial"/>
        </w:rPr>
      </w:pPr>
    </w:p>
    <w:p w:rsidR="00DE73D7" w:rsidRDefault="00DE73D7" w:rsidP="00DE73D7">
      <w:pPr>
        <w:pStyle w:val="NoSpacing"/>
        <w:rPr>
          <w:rFonts w:ascii="Arial" w:hAnsi="Arial" w:cs="Arial"/>
        </w:rPr>
      </w:pPr>
    </w:p>
    <w:p w:rsidR="00DE73D7" w:rsidRPr="00875AFE" w:rsidRDefault="00DE73D7" w:rsidP="00DE73D7">
      <w:pPr>
        <w:pStyle w:val="NoSpacing"/>
        <w:rPr>
          <w:rFonts w:ascii="Arial" w:hAnsi="Arial" w:cs="Arial"/>
        </w:rPr>
      </w:pPr>
      <w:r>
        <w:rPr>
          <w:rFonts w:ascii="Arial" w:hAnsi="Arial" w:cs="Arial"/>
        </w:rPr>
        <w:t xml:space="preserve">(*) il circolatore d’acqua è montato nel modulo </w:t>
      </w:r>
      <w:proofErr w:type="spellStart"/>
      <w:r>
        <w:rPr>
          <w:rFonts w:ascii="Arial" w:hAnsi="Arial" w:cs="Arial"/>
        </w:rPr>
        <w:t>Hydrobox</w:t>
      </w:r>
      <w:proofErr w:type="spellEnd"/>
      <w:r>
        <w:rPr>
          <w:rFonts w:ascii="Arial" w:hAnsi="Arial" w:cs="Arial"/>
        </w:rPr>
        <w:t xml:space="preserve"> del sistema HPU </w:t>
      </w:r>
      <w:proofErr w:type="spellStart"/>
      <w:r>
        <w:rPr>
          <w:rFonts w:ascii="Arial" w:hAnsi="Arial" w:cs="Arial"/>
        </w:rPr>
        <w:t>Hybrid</w:t>
      </w:r>
      <w:proofErr w:type="spellEnd"/>
    </w:p>
    <w:p w:rsidR="00DE73D7" w:rsidRPr="005D57AC" w:rsidRDefault="00DE73D7" w:rsidP="00DE73D7">
      <w:pPr>
        <w:rPr>
          <w:rFonts w:ascii="Arial" w:hAnsi="Arial" w:cs="Arial"/>
          <w:b/>
          <w:color w:val="FF0000"/>
          <w:sz w:val="16"/>
          <w:szCs w:val="16"/>
        </w:rPr>
      </w:pPr>
    </w:p>
    <w:p w:rsidR="00DE73D7" w:rsidRPr="00696024" w:rsidRDefault="00DE73D7" w:rsidP="00DE73D7">
      <w:pPr>
        <w:pStyle w:val="NoSpacing"/>
        <w:rPr>
          <w:rFonts w:ascii="Arial" w:hAnsi="Arial" w:cs="Arial"/>
        </w:rPr>
      </w:pPr>
    </w:p>
    <w:p w:rsidR="00DE73D7" w:rsidRDefault="00DE73D7">
      <w:r>
        <w:br w:type="page"/>
      </w:r>
    </w:p>
    <w:p w:rsidR="00DE73D7" w:rsidRDefault="00DE73D7" w:rsidP="00DE73D7">
      <w:pPr>
        <w:pStyle w:val="NoSpacing"/>
        <w:spacing w:line="276" w:lineRule="auto"/>
        <w:jc w:val="center"/>
        <w:rPr>
          <w:rFonts w:ascii="Arial" w:hAnsi="Arial" w:cs="Arial"/>
          <w:b/>
          <w:sz w:val="28"/>
          <w:szCs w:val="28"/>
        </w:rPr>
      </w:pPr>
      <w:r w:rsidRPr="00A15A51">
        <w:rPr>
          <w:rFonts w:ascii="Arial" w:hAnsi="Arial" w:cs="Arial"/>
          <w:b/>
          <w:sz w:val="28"/>
          <w:szCs w:val="28"/>
        </w:rPr>
        <w:lastRenderedPageBreak/>
        <w:t>RVLQ 05 CAV3</w:t>
      </w:r>
    </w:p>
    <w:p w:rsidR="00DE73D7" w:rsidRPr="002502DB" w:rsidRDefault="00DE73D7" w:rsidP="00DE73D7">
      <w:pPr>
        <w:pStyle w:val="NoSpacing"/>
        <w:spacing w:line="276" w:lineRule="auto"/>
        <w:jc w:val="center"/>
        <w:rPr>
          <w:rFonts w:ascii="Arial" w:hAnsi="Arial" w:cs="Arial"/>
          <w:b/>
          <w:sz w:val="20"/>
          <w:szCs w:val="20"/>
        </w:rPr>
      </w:pPr>
    </w:p>
    <w:p w:rsidR="00DE73D7" w:rsidRPr="001E2287" w:rsidRDefault="00DE73D7" w:rsidP="00DE73D7">
      <w:pPr>
        <w:pStyle w:val="NoSpacing"/>
        <w:jc w:val="center"/>
        <w:rPr>
          <w:rFonts w:ascii="Arial" w:hAnsi="Arial" w:cs="Arial"/>
          <w:b/>
          <w:sz w:val="28"/>
          <w:szCs w:val="28"/>
        </w:rPr>
      </w:pPr>
      <w:r w:rsidRPr="001E2287">
        <w:rPr>
          <w:rFonts w:ascii="Arial" w:hAnsi="Arial" w:cs="Arial"/>
          <w:b/>
          <w:sz w:val="28"/>
          <w:szCs w:val="28"/>
        </w:rPr>
        <w:t>Scheda di capitolato del componente</w:t>
      </w:r>
    </w:p>
    <w:p w:rsidR="00DE73D7" w:rsidRPr="001E2287" w:rsidRDefault="00DE73D7" w:rsidP="00DE73D7">
      <w:pPr>
        <w:pStyle w:val="NoSpacing"/>
        <w:jc w:val="center"/>
        <w:rPr>
          <w:rFonts w:ascii="Arial" w:hAnsi="Arial" w:cs="Arial"/>
          <w:b/>
          <w:sz w:val="24"/>
          <w:szCs w:val="24"/>
        </w:rPr>
      </w:pPr>
      <w:r w:rsidRPr="001E2287">
        <w:rPr>
          <w:rFonts w:ascii="Arial" w:hAnsi="Arial" w:cs="Arial"/>
          <w:b/>
          <w:sz w:val="24"/>
          <w:szCs w:val="24"/>
        </w:rPr>
        <w:t>Elementi tecnici prestazionali</w:t>
      </w:r>
    </w:p>
    <w:p w:rsidR="00DE73D7" w:rsidRPr="001E2287" w:rsidRDefault="00DE73D7" w:rsidP="00DE73D7">
      <w:pPr>
        <w:pStyle w:val="NoSpacing"/>
        <w:rPr>
          <w:rFonts w:ascii="Arial" w:hAnsi="Arial" w:cs="Arial"/>
        </w:rPr>
      </w:pPr>
    </w:p>
    <w:p w:rsidR="00DE73D7" w:rsidRPr="003E7028" w:rsidRDefault="00DE73D7" w:rsidP="00DE73D7">
      <w:pPr>
        <w:pStyle w:val="NoSpacing"/>
        <w:rPr>
          <w:rFonts w:ascii="Arial" w:hAnsi="Arial" w:cs="Arial"/>
          <w:color w:val="FF0000"/>
          <w:sz w:val="16"/>
          <w:szCs w:val="16"/>
        </w:rPr>
      </w:pPr>
      <w:r w:rsidRPr="003E7028">
        <w:rPr>
          <w:rFonts w:ascii="Arial" w:hAnsi="Arial" w:cs="Arial"/>
          <w:color w:val="FF0000"/>
          <w:sz w:val="16"/>
          <w:szCs w:val="16"/>
        </w:rPr>
        <w:t>Componente</w:t>
      </w:r>
    </w:p>
    <w:p w:rsidR="00DE73D7" w:rsidRPr="001E2287" w:rsidRDefault="00DE73D7" w:rsidP="00DE73D7">
      <w:pPr>
        <w:pStyle w:val="NoSpacing"/>
        <w:rPr>
          <w:rFonts w:ascii="Arial" w:hAnsi="Arial" w:cs="Arial"/>
        </w:rPr>
      </w:pPr>
      <w:r w:rsidRPr="001E2287">
        <w:rPr>
          <w:rFonts w:ascii="Arial" w:hAnsi="Arial" w:cs="Arial"/>
        </w:rPr>
        <w:t xml:space="preserve">Unità </w:t>
      </w:r>
      <w:r>
        <w:rPr>
          <w:rFonts w:ascii="Arial" w:hAnsi="Arial" w:cs="Arial"/>
        </w:rPr>
        <w:t>esterna</w:t>
      </w:r>
      <w:r>
        <w:rPr>
          <w:rFonts w:ascii="Arial" w:hAnsi="Arial" w:cs="Arial"/>
        </w:rPr>
        <w:tab/>
      </w:r>
      <w:r>
        <w:rPr>
          <w:rFonts w:ascii="Arial" w:hAnsi="Arial" w:cs="Arial"/>
        </w:rPr>
        <w:tab/>
      </w:r>
      <w:r w:rsidRPr="002502DB">
        <w:rPr>
          <w:rFonts w:ascii="Arial" w:hAnsi="Arial" w:cs="Arial"/>
        </w:rPr>
        <w:t>RVLQ 05 CAV3</w:t>
      </w:r>
    </w:p>
    <w:p w:rsidR="00DE73D7" w:rsidRDefault="00DE73D7" w:rsidP="00DE73D7">
      <w:pPr>
        <w:pStyle w:val="NoSpacing"/>
        <w:rPr>
          <w:rFonts w:ascii="Arial" w:hAnsi="Arial" w:cs="Arial"/>
        </w:rPr>
      </w:pPr>
      <w:r>
        <w:rPr>
          <w:rFonts w:ascii="Arial" w:hAnsi="Arial" w:cs="Arial"/>
        </w:rPr>
        <w:t>Solo riscaldamento, alimentazione elettrica monofase.</w:t>
      </w:r>
      <w:r w:rsidRPr="001E2287">
        <w:rPr>
          <w:rFonts w:ascii="Arial" w:hAnsi="Arial" w:cs="Arial"/>
        </w:rPr>
        <w:tab/>
      </w:r>
    </w:p>
    <w:p w:rsidR="00DE73D7" w:rsidRDefault="00DE73D7" w:rsidP="00DE73D7">
      <w:pPr>
        <w:pStyle w:val="NoSpacing"/>
        <w:rPr>
          <w:rFonts w:ascii="Arial" w:hAnsi="Arial" w:cs="Arial"/>
        </w:rPr>
      </w:pPr>
    </w:p>
    <w:p w:rsidR="00DE73D7" w:rsidRPr="001E2287" w:rsidRDefault="00DE73D7" w:rsidP="00DE73D7">
      <w:pPr>
        <w:pStyle w:val="NoSpacing"/>
        <w:rPr>
          <w:rFonts w:ascii="Arial" w:hAnsi="Arial" w:cs="Arial"/>
        </w:rPr>
      </w:pPr>
    </w:p>
    <w:p w:rsidR="00DE73D7" w:rsidRPr="00A6682A" w:rsidRDefault="00DE73D7" w:rsidP="00DE73D7">
      <w:pPr>
        <w:pStyle w:val="NoSpacing"/>
        <w:rPr>
          <w:rFonts w:ascii="Arial" w:hAnsi="Arial" w:cs="Arial"/>
          <w:b/>
          <w:color w:val="FF0000"/>
          <w:sz w:val="16"/>
          <w:szCs w:val="16"/>
        </w:rPr>
      </w:pPr>
      <w:r w:rsidRPr="00A6682A">
        <w:rPr>
          <w:rFonts w:ascii="Arial" w:hAnsi="Arial" w:cs="Arial"/>
          <w:b/>
          <w:color w:val="FF0000"/>
          <w:sz w:val="16"/>
          <w:szCs w:val="16"/>
        </w:rPr>
        <w:t>Descrizione sintetica</w:t>
      </w:r>
    </w:p>
    <w:p w:rsidR="00DE73D7" w:rsidRPr="001E2287" w:rsidRDefault="00DE73D7" w:rsidP="00DE73D7">
      <w:pPr>
        <w:pStyle w:val="NoSpacing"/>
        <w:jc w:val="both"/>
        <w:rPr>
          <w:rFonts w:ascii="Arial" w:hAnsi="Arial" w:cs="Arial"/>
          <w:b/>
          <w:sz w:val="20"/>
          <w:szCs w:val="20"/>
        </w:rPr>
      </w:pPr>
      <w:r w:rsidRPr="001E2287">
        <w:rPr>
          <w:rFonts w:ascii="Arial" w:hAnsi="Arial" w:cs="Arial"/>
          <w:b/>
          <w:sz w:val="20"/>
          <w:szCs w:val="20"/>
        </w:rPr>
        <w:t>Unità esterna mono ventilatore a tecnologia inverter per sistemi</w:t>
      </w:r>
      <w:r>
        <w:rPr>
          <w:rFonts w:ascii="Arial" w:hAnsi="Arial" w:cs="Arial"/>
          <w:b/>
          <w:sz w:val="20"/>
          <w:szCs w:val="20"/>
        </w:rPr>
        <w:t xml:space="preserve"> ibridi in pompa di calore funzionante in solo riscaldamento. Struttura</w:t>
      </w:r>
      <w:r w:rsidRPr="001E2287">
        <w:rPr>
          <w:rFonts w:ascii="Arial" w:hAnsi="Arial" w:cs="Arial"/>
          <w:b/>
          <w:sz w:val="20"/>
          <w:szCs w:val="20"/>
        </w:rPr>
        <w:t xml:space="preserve"> impermeabile in lamiera d’acciaio zincato verniciata a polvere e rivestita in resina sintetica. </w:t>
      </w:r>
      <w:r>
        <w:rPr>
          <w:rFonts w:ascii="Arial" w:hAnsi="Arial" w:cs="Arial"/>
          <w:b/>
          <w:sz w:val="20"/>
          <w:szCs w:val="20"/>
        </w:rPr>
        <w:t xml:space="preserve">Dimensioni (A x L x P) 735 x 832 x 307 mm. Alimentazione elettrica monofase, </w:t>
      </w:r>
      <w:r w:rsidRPr="001E2287">
        <w:rPr>
          <w:rFonts w:ascii="Arial" w:hAnsi="Arial" w:cs="Arial"/>
          <w:b/>
          <w:sz w:val="20"/>
          <w:szCs w:val="20"/>
        </w:rPr>
        <w:t>230V in corrente alternata</w:t>
      </w:r>
      <w:r>
        <w:rPr>
          <w:rFonts w:ascii="Arial" w:hAnsi="Arial" w:cs="Arial"/>
          <w:b/>
          <w:sz w:val="20"/>
          <w:szCs w:val="20"/>
        </w:rPr>
        <w:t xml:space="preserve"> alla frequenza di rete pari a 50 Hz</w:t>
      </w:r>
      <w:r w:rsidRPr="001E2287">
        <w:rPr>
          <w:rFonts w:ascii="Arial" w:hAnsi="Arial" w:cs="Arial"/>
          <w:b/>
          <w:sz w:val="20"/>
          <w:szCs w:val="20"/>
        </w:rPr>
        <w:t>. La Potenza termica resa in riscaldamento alle condizioni nominali è pari a 4.03 kW.</w:t>
      </w:r>
    </w:p>
    <w:p w:rsidR="00DE73D7" w:rsidRDefault="00DE73D7" w:rsidP="00DE73D7">
      <w:pPr>
        <w:pStyle w:val="NoSpacing"/>
        <w:rPr>
          <w:rFonts w:ascii="Arial" w:hAnsi="Arial" w:cs="Arial"/>
        </w:rPr>
      </w:pPr>
    </w:p>
    <w:p w:rsidR="00DE73D7" w:rsidRPr="001E2287" w:rsidRDefault="00DE73D7" w:rsidP="00DE73D7">
      <w:pPr>
        <w:pStyle w:val="NoSpacing"/>
        <w:rPr>
          <w:rFonts w:ascii="Arial" w:hAnsi="Arial" w:cs="Arial"/>
        </w:rPr>
      </w:pPr>
    </w:p>
    <w:p w:rsidR="00DE73D7" w:rsidRPr="003E7028" w:rsidRDefault="00DE73D7" w:rsidP="00DE73D7">
      <w:pPr>
        <w:pStyle w:val="NoSpacing"/>
        <w:rPr>
          <w:rFonts w:ascii="Arial" w:hAnsi="Arial" w:cs="Arial"/>
          <w:color w:val="FF0000"/>
          <w:sz w:val="16"/>
          <w:szCs w:val="16"/>
        </w:rPr>
      </w:pPr>
      <w:r w:rsidRPr="003E7028">
        <w:rPr>
          <w:rFonts w:ascii="Arial" w:hAnsi="Arial" w:cs="Arial"/>
          <w:color w:val="FF0000"/>
          <w:sz w:val="16"/>
          <w:szCs w:val="16"/>
        </w:rPr>
        <w:t>Sistemi di cui è componente</w:t>
      </w:r>
      <w:r w:rsidRPr="003E7028">
        <w:rPr>
          <w:rFonts w:ascii="Arial" w:hAnsi="Arial" w:cs="Arial"/>
          <w:color w:val="FF0000"/>
          <w:sz w:val="16"/>
          <w:szCs w:val="16"/>
        </w:rPr>
        <w:tab/>
      </w:r>
    </w:p>
    <w:p w:rsidR="00DE73D7" w:rsidRPr="007305D5" w:rsidRDefault="00DE73D7" w:rsidP="00DE73D7">
      <w:pPr>
        <w:pStyle w:val="NoSpacing"/>
        <w:rPr>
          <w:rFonts w:ascii="Arial" w:hAnsi="Arial" w:cs="Arial"/>
        </w:rPr>
      </w:pPr>
      <w:r w:rsidRPr="002502DB">
        <w:rPr>
          <w:rFonts w:ascii="Arial" w:hAnsi="Arial" w:cs="Arial"/>
        </w:rPr>
        <w:t xml:space="preserve">HPU </w:t>
      </w:r>
      <w:proofErr w:type="spellStart"/>
      <w:r w:rsidRPr="002502DB">
        <w:rPr>
          <w:rFonts w:ascii="Arial" w:hAnsi="Arial" w:cs="Arial"/>
        </w:rPr>
        <w:t>Hybrid</w:t>
      </w:r>
      <w:proofErr w:type="spellEnd"/>
      <w:r w:rsidRPr="002502DB">
        <w:rPr>
          <w:rFonts w:ascii="Arial" w:hAnsi="Arial" w:cs="Arial"/>
        </w:rPr>
        <w:t xml:space="preserve"> </w:t>
      </w:r>
    </w:p>
    <w:p w:rsidR="00DE73D7" w:rsidRPr="00EB63E5" w:rsidRDefault="00DE73D7" w:rsidP="00DE73D7">
      <w:pPr>
        <w:pStyle w:val="NoSpacing"/>
        <w:rPr>
          <w:rFonts w:ascii="Arial" w:hAnsi="Arial" w:cs="Arial"/>
        </w:rPr>
      </w:pPr>
    </w:p>
    <w:p w:rsidR="00DE73D7" w:rsidRPr="001E2287" w:rsidRDefault="00DE73D7" w:rsidP="00DE73D7">
      <w:pPr>
        <w:pStyle w:val="NoSpacing"/>
        <w:rPr>
          <w:rFonts w:ascii="Arial" w:hAnsi="Arial" w:cs="Arial"/>
        </w:rPr>
      </w:pPr>
    </w:p>
    <w:p w:rsidR="00DE73D7" w:rsidRPr="003E7028" w:rsidRDefault="00DE73D7" w:rsidP="00DE73D7">
      <w:pPr>
        <w:pStyle w:val="NoSpacing"/>
        <w:rPr>
          <w:rFonts w:ascii="Arial" w:hAnsi="Arial" w:cs="Arial"/>
          <w:color w:val="FF0000"/>
          <w:sz w:val="16"/>
          <w:szCs w:val="16"/>
        </w:rPr>
      </w:pPr>
      <w:r w:rsidRPr="003E7028">
        <w:rPr>
          <w:rFonts w:ascii="Arial" w:hAnsi="Arial" w:cs="Arial"/>
          <w:color w:val="FF0000"/>
          <w:sz w:val="16"/>
          <w:szCs w:val="16"/>
        </w:rPr>
        <w:t>Le condizioni nominali</w:t>
      </w:r>
    </w:p>
    <w:p w:rsidR="00DE73D7" w:rsidRPr="001E2287" w:rsidRDefault="00DE73D7" w:rsidP="00DE73D7">
      <w:pPr>
        <w:pStyle w:val="NoSpacing"/>
        <w:jc w:val="both"/>
        <w:rPr>
          <w:rFonts w:ascii="Arial" w:hAnsi="Arial" w:cs="Arial"/>
        </w:rPr>
      </w:pPr>
      <w:r>
        <w:rPr>
          <w:rFonts w:ascii="Arial" w:hAnsi="Arial" w:cs="Arial"/>
        </w:rPr>
        <w:t>Le prestazioni dell’unità</w:t>
      </w:r>
      <w:r w:rsidRPr="001E2287">
        <w:rPr>
          <w:rFonts w:ascii="Arial" w:hAnsi="Arial" w:cs="Arial"/>
        </w:rPr>
        <w:t xml:space="preserve"> variano al variare delle condizioni dell’ambiente esterno dove è collocata – la Temperatura </w:t>
      </w:r>
      <w:r>
        <w:rPr>
          <w:rFonts w:ascii="Arial" w:hAnsi="Arial" w:cs="Arial"/>
        </w:rPr>
        <w:t xml:space="preserve">dell’aria </w:t>
      </w:r>
      <w:r w:rsidRPr="001E2287">
        <w:rPr>
          <w:rFonts w:ascii="Arial" w:hAnsi="Arial" w:cs="Arial"/>
        </w:rPr>
        <w:t>esterna a bulbo secco (</w:t>
      </w:r>
      <w:proofErr w:type="spellStart"/>
      <w:r w:rsidRPr="001E2287">
        <w:rPr>
          <w:rFonts w:ascii="Arial" w:hAnsi="Arial" w:cs="Arial"/>
        </w:rPr>
        <w:t>TaDB</w:t>
      </w:r>
      <w:proofErr w:type="spellEnd"/>
      <w:r w:rsidRPr="001E2287">
        <w:rPr>
          <w:rFonts w:ascii="Arial" w:hAnsi="Arial" w:cs="Arial"/>
        </w:rPr>
        <w:t>) e quella a bulbo umido (</w:t>
      </w:r>
      <w:proofErr w:type="spellStart"/>
      <w:r w:rsidRPr="001E2287">
        <w:rPr>
          <w:rFonts w:ascii="Arial" w:hAnsi="Arial" w:cs="Arial"/>
        </w:rPr>
        <w:t>TaWB</w:t>
      </w:r>
      <w:proofErr w:type="spellEnd"/>
      <w:r w:rsidRPr="001E2287">
        <w:rPr>
          <w:rFonts w:ascii="Arial" w:hAnsi="Arial" w:cs="Arial"/>
        </w:rPr>
        <w:t>) -, della temperatura dell’acqua</w:t>
      </w:r>
      <w:r>
        <w:rPr>
          <w:rFonts w:ascii="Arial" w:hAnsi="Arial" w:cs="Arial"/>
        </w:rPr>
        <w:t xml:space="preserve"> </w:t>
      </w:r>
      <w:r w:rsidRPr="001E2287">
        <w:rPr>
          <w:rFonts w:ascii="Arial" w:hAnsi="Arial" w:cs="Arial"/>
        </w:rPr>
        <w:t>uscente dall’unità interna</w:t>
      </w:r>
      <w:r>
        <w:rPr>
          <w:rFonts w:ascii="Arial" w:hAnsi="Arial" w:cs="Arial"/>
        </w:rPr>
        <w:t xml:space="preserve"> </w:t>
      </w:r>
      <w:r w:rsidRPr="001E2287">
        <w:rPr>
          <w:rFonts w:ascii="Arial" w:hAnsi="Arial" w:cs="Arial"/>
        </w:rPr>
        <w:t>e inviata all’utilizzatore (condensatore (LWC) in caso di riscaldamento e evaporatore (LWE) in caso di raffreddamento),dalla differenza di temperatura (DT) che si misura sull’acqua tra ingresso e uscita dell’unità interna e dalla frequenza dell’onda generata dall’inverter (f).</w:t>
      </w:r>
    </w:p>
    <w:p w:rsidR="00DE73D7" w:rsidRPr="001E2287" w:rsidRDefault="00DE73D7" w:rsidP="00DE73D7">
      <w:pPr>
        <w:pStyle w:val="NoSpacing"/>
        <w:jc w:val="both"/>
        <w:rPr>
          <w:rFonts w:ascii="Arial" w:hAnsi="Arial" w:cs="Arial"/>
        </w:rPr>
      </w:pPr>
      <w:r w:rsidRPr="001E2287">
        <w:rPr>
          <w:rFonts w:ascii="Arial" w:hAnsi="Arial" w:cs="Arial"/>
        </w:rPr>
        <w:t>Le condizioni nominali che definiscono</w:t>
      </w:r>
      <w:r>
        <w:rPr>
          <w:rFonts w:ascii="Arial" w:hAnsi="Arial" w:cs="Arial"/>
        </w:rPr>
        <w:t xml:space="preserve"> </w:t>
      </w:r>
      <w:r w:rsidRPr="001E2287">
        <w:rPr>
          <w:rFonts w:ascii="Arial" w:hAnsi="Arial" w:cs="Arial"/>
        </w:rPr>
        <w:t>convenzionalmente i</w:t>
      </w:r>
      <w:r>
        <w:rPr>
          <w:rFonts w:ascii="Arial" w:hAnsi="Arial" w:cs="Arial"/>
        </w:rPr>
        <w:t xml:space="preserve"> </w:t>
      </w:r>
      <w:r w:rsidRPr="001E2287">
        <w:rPr>
          <w:rFonts w:ascii="Arial" w:hAnsi="Arial" w:cs="Arial"/>
        </w:rPr>
        <w:t xml:space="preserve">parametri sono le seguenti: </w:t>
      </w:r>
    </w:p>
    <w:p w:rsidR="00DE73D7" w:rsidRPr="001E2287" w:rsidRDefault="00DE73D7" w:rsidP="00DE73D7">
      <w:pPr>
        <w:pStyle w:val="NoSpacing"/>
        <w:tabs>
          <w:tab w:val="left" w:pos="426"/>
          <w:tab w:val="left" w:pos="1985"/>
          <w:tab w:val="left" w:pos="3544"/>
          <w:tab w:val="left" w:pos="5103"/>
          <w:tab w:val="left" w:pos="6521"/>
          <w:tab w:val="left" w:pos="7655"/>
        </w:tabs>
        <w:rPr>
          <w:rFonts w:ascii="Arial" w:hAnsi="Arial" w:cs="Arial"/>
          <w:sz w:val="20"/>
          <w:szCs w:val="20"/>
        </w:rPr>
      </w:pPr>
    </w:p>
    <w:p w:rsidR="00DE73D7" w:rsidRPr="001E2287" w:rsidRDefault="00DE73D7" w:rsidP="00DE73D7">
      <w:pPr>
        <w:pStyle w:val="NoSpacing"/>
        <w:tabs>
          <w:tab w:val="left" w:pos="426"/>
          <w:tab w:val="left" w:pos="1985"/>
          <w:tab w:val="left" w:pos="3544"/>
          <w:tab w:val="left" w:pos="5103"/>
          <w:tab w:val="left" w:pos="6521"/>
          <w:tab w:val="left" w:pos="7655"/>
        </w:tabs>
        <w:rPr>
          <w:rFonts w:ascii="Arial" w:hAnsi="Arial" w:cs="Arial"/>
          <w:sz w:val="20"/>
          <w:szCs w:val="20"/>
        </w:rPr>
      </w:pPr>
      <w:r w:rsidRPr="001E2287">
        <w:rPr>
          <w:rFonts w:ascii="Arial" w:hAnsi="Arial" w:cs="Arial"/>
          <w:sz w:val="20"/>
          <w:szCs w:val="20"/>
        </w:rPr>
        <w:t>In riscaldamento</w:t>
      </w:r>
    </w:p>
    <w:p w:rsidR="00DE73D7" w:rsidRPr="001E2287" w:rsidRDefault="00DE73D7" w:rsidP="00DE73D7">
      <w:pPr>
        <w:pStyle w:val="NoSpacing"/>
        <w:tabs>
          <w:tab w:val="left" w:pos="426"/>
          <w:tab w:val="left" w:pos="1985"/>
          <w:tab w:val="left" w:pos="3544"/>
          <w:tab w:val="left" w:pos="5103"/>
          <w:tab w:val="left" w:pos="6521"/>
          <w:tab w:val="left" w:pos="7655"/>
        </w:tabs>
        <w:rPr>
          <w:rFonts w:ascii="Arial" w:hAnsi="Arial" w:cs="Arial"/>
          <w:sz w:val="20"/>
          <w:szCs w:val="20"/>
        </w:rPr>
      </w:pPr>
      <w:r w:rsidRPr="001E2287">
        <w:rPr>
          <w:rFonts w:ascii="Arial" w:hAnsi="Arial" w:cs="Arial"/>
          <w:sz w:val="20"/>
          <w:szCs w:val="20"/>
        </w:rPr>
        <w:t xml:space="preserve">(1) </w:t>
      </w:r>
      <w:r w:rsidRPr="001E2287">
        <w:rPr>
          <w:rFonts w:ascii="Arial" w:hAnsi="Arial" w:cs="Arial"/>
          <w:sz w:val="20"/>
          <w:szCs w:val="20"/>
        </w:rPr>
        <w:tab/>
      </w:r>
      <w:proofErr w:type="spellStart"/>
      <w:r w:rsidRPr="001E2287">
        <w:rPr>
          <w:rFonts w:ascii="Arial" w:hAnsi="Arial" w:cs="Arial"/>
          <w:sz w:val="20"/>
          <w:szCs w:val="20"/>
        </w:rPr>
        <w:t>TaDB</w:t>
      </w:r>
      <w:proofErr w:type="spellEnd"/>
      <w:r w:rsidRPr="001E2287">
        <w:rPr>
          <w:rFonts w:ascii="Arial" w:hAnsi="Arial" w:cs="Arial"/>
          <w:sz w:val="20"/>
          <w:szCs w:val="20"/>
        </w:rPr>
        <w:t xml:space="preserve"> = 7 °C;</w:t>
      </w:r>
      <w:r w:rsidRPr="001E2287">
        <w:rPr>
          <w:rFonts w:ascii="Arial" w:hAnsi="Arial" w:cs="Arial"/>
          <w:sz w:val="20"/>
          <w:szCs w:val="20"/>
        </w:rPr>
        <w:tab/>
      </w:r>
      <w:proofErr w:type="spellStart"/>
      <w:r w:rsidRPr="001E2287">
        <w:rPr>
          <w:rFonts w:ascii="Arial" w:hAnsi="Arial" w:cs="Arial"/>
          <w:sz w:val="20"/>
          <w:szCs w:val="20"/>
        </w:rPr>
        <w:t>TaWB</w:t>
      </w:r>
      <w:proofErr w:type="spellEnd"/>
      <w:r w:rsidRPr="001E2287">
        <w:rPr>
          <w:rFonts w:ascii="Arial" w:hAnsi="Arial" w:cs="Arial"/>
          <w:sz w:val="20"/>
          <w:szCs w:val="20"/>
        </w:rPr>
        <w:t xml:space="preserve"> = 6 °C; </w:t>
      </w:r>
      <w:r w:rsidRPr="001E2287">
        <w:rPr>
          <w:rFonts w:ascii="Arial" w:hAnsi="Arial" w:cs="Arial"/>
          <w:sz w:val="20"/>
          <w:szCs w:val="20"/>
        </w:rPr>
        <w:tab/>
        <w:t>LWC = 35 °C;</w:t>
      </w:r>
      <w:r w:rsidRPr="001E2287">
        <w:rPr>
          <w:rFonts w:ascii="Arial" w:hAnsi="Arial" w:cs="Arial"/>
          <w:sz w:val="20"/>
          <w:szCs w:val="20"/>
        </w:rPr>
        <w:tab/>
        <w:t xml:space="preserve">DT = 5 °C; </w:t>
      </w:r>
      <w:r w:rsidRPr="001E2287">
        <w:rPr>
          <w:rFonts w:ascii="Arial" w:hAnsi="Arial" w:cs="Arial"/>
          <w:sz w:val="20"/>
          <w:szCs w:val="20"/>
        </w:rPr>
        <w:tab/>
        <w:t>f= 50 Hz</w:t>
      </w:r>
      <w:r w:rsidRPr="001E2287">
        <w:rPr>
          <w:rFonts w:ascii="Arial" w:hAnsi="Arial" w:cs="Arial"/>
          <w:sz w:val="20"/>
          <w:szCs w:val="20"/>
        </w:rPr>
        <w:tab/>
        <w:t>(DIN EN14511)</w:t>
      </w:r>
    </w:p>
    <w:p w:rsidR="00DE73D7" w:rsidRPr="001E2287" w:rsidRDefault="00DE73D7" w:rsidP="00DE73D7">
      <w:pPr>
        <w:pStyle w:val="NoSpacing"/>
        <w:tabs>
          <w:tab w:val="left" w:pos="426"/>
          <w:tab w:val="left" w:pos="1985"/>
          <w:tab w:val="left" w:pos="3544"/>
          <w:tab w:val="left" w:pos="5103"/>
          <w:tab w:val="left" w:pos="6521"/>
          <w:tab w:val="left" w:pos="7655"/>
        </w:tabs>
        <w:rPr>
          <w:rFonts w:ascii="Arial" w:hAnsi="Arial" w:cs="Arial"/>
          <w:sz w:val="20"/>
          <w:szCs w:val="20"/>
        </w:rPr>
      </w:pPr>
      <w:r w:rsidRPr="001E2287">
        <w:rPr>
          <w:rFonts w:ascii="Arial" w:hAnsi="Arial" w:cs="Arial"/>
          <w:sz w:val="20"/>
          <w:szCs w:val="20"/>
        </w:rPr>
        <w:t xml:space="preserve">(2) </w:t>
      </w:r>
      <w:r w:rsidRPr="001E2287">
        <w:rPr>
          <w:rFonts w:ascii="Arial" w:hAnsi="Arial" w:cs="Arial"/>
          <w:sz w:val="20"/>
          <w:szCs w:val="20"/>
        </w:rPr>
        <w:tab/>
      </w:r>
      <w:proofErr w:type="spellStart"/>
      <w:r w:rsidRPr="001E2287">
        <w:rPr>
          <w:rFonts w:ascii="Arial" w:hAnsi="Arial" w:cs="Arial"/>
          <w:sz w:val="20"/>
          <w:szCs w:val="20"/>
        </w:rPr>
        <w:t>TaDB</w:t>
      </w:r>
      <w:proofErr w:type="spellEnd"/>
      <w:r w:rsidRPr="001E2287">
        <w:rPr>
          <w:rFonts w:ascii="Arial" w:hAnsi="Arial" w:cs="Arial"/>
          <w:sz w:val="20"/>
          <w:szCs w:val="20"/>
        </w:rPr>
        <w:t xml:space="preserve"> = 7 °C;</w:t>
      </w:r>
      <w:r w:rsidRPr="001E2287">
        <w:rPr>
          <w:rFonts w:ascii="Arial" w:hAnsi="Arial" w:cs="Arial"/>
          <w:sz w:val="20"/>
          <w:szCs w:val="20"/>
        </w:rPr>
        <w:tab/>
      </w:r>
      <w:proofErr w:type="spellStart"/>
      <w:r w:rsidRPr="001E2287">
        <w:rPr>
          <w:rFonts w:ascii="Arial" w:hAnsi="Arial" w:cs="Arial"/>
          <w:sz w:val="20"/>
          <w:szCs w:val="20"/>
        </w:rPr>
        <w:t>TaWB</w:t>
      </w:r>
      <w:proofErr w:type="spellEnd"/>
      <w:r w:rsidRPr="001E2287">
        <w:rPr>
          <w:rFonts w:ascii="Arial" w:hAnsi="Arial" w:cs="Arial"/>
          <w:sz w:val="20"/>
          <w:szCs w:val="20"/>
        </w:rPr>
        <w:t xml:space="preserve"> = 6 °C; </w:t>
      </w:r>
      <w:r w:rsidRPr="001E2287">
        <w:rPr>
          <w:rFonts w:ascii="Arial" w:hAnsi="Arial" w:cs="Arial"/>
          <w:sz w:val="20"/>
          <w:szCs w:val="20"/>
        </w:rPr>
        <w:tab/>
        <w:t>LWC = 45 °C;</w:t>
      </w:r>
      <w:r w:rsidRPr="001E2287">
        <w:rPr>
          <w:rFonts w:ascii="Arial" w:hAnsi="Arial" w:cs="Arial"/>
          <w:sz w:val="20"/>
          <w:szCs w:val="20"/>
        </w:rPr>
        <w:tab/>
        <w:t>DT = 5 °C;</w:t>
      </w:r>
      <w:r w:rsidRPr="001E2287">
        <w:rPr>
          <w:rFonts w:ascii="Arial" w:hAnsi="Arial" w:cs="Arial"/>
          <w:sz w:val="20"/>
          <w:szCs w:val="20"/>
        </w:rPr>
        <w:tab/>
        <w:t>f= 50 Hz.</w:t>
      </w:r>
    </w:p>
    <w:p w:rsidR="00DE73D7" w:rsidRPr="001E2287" w:rsidRDefault="00DE73D7" w:rsidP="00DE73D7">
      <w:pPr>
        <w:pStyle w:val="NoSpacing"/>
        <w:rPr>
          <w:rFonts w:ascii="Arial" w:hAnsi="Arial" w:cs="Arial"/>
        </w:rPr>
      </w:pPr>
    </w:p>
    <w:p w:rsidR="00DE73D7" w:rsidRPr="001E2287" w:rsidRDefault="00DE73D7" w:rsidP="00DE73D7">
      <w:pPr>
        <w:pStyle w:val="NoSpacing"/>
        <w:rPr>
          <w:rFonts w:ascii="Arial" w:hAnsi="Arial" w:cs="Arial"/>
        </w:rPr>
      </w:pPr>
    </w:p>
    <w:p w:rsidR="00DE73D7" w:rsidRPr="00A6682A" w:rsidRDefault="00DE73D7" w:rsidP="00DE73D7">
      <w:pPr>
        <w:pStyle w:val="NoSpacing"/>
        <w:rPr>
          <w:rFonts w:ascii="Arial" w:hAnsi="Arial" w:cs="Arial"/>
          <w:b/>
          <w:color w:val="FF0000"/>
          <w:sz w:val="16"/>
          <w:szCs w:val="16"/>
        </w:rPr>
      </w:pPr>
      <w:r w:rsidRPr="00A6682A">
        <w:rPr>
          <w:rFonts w:ascii="Arial" w:hAnsi="Arial" w:cs="Arial"/>
          <w:b/>
          <w:color w:val="FF0000"/>
          <w:sz w:val="16"/>
          <w:szCs w:val="16"/>
        </w:rPr>
        <w:t>Prestazioni alle condizioni nominali (possono variare in funzione del sistema a cui l’unità esterna è collegata)</w:t>
      </w:r>
    </w:p>
    <w:p w:rsidR="00DE73D7" w:rsidRPr="001E2287" w:rsidRDefault="00DE73D7" w:rsidP="00DE73D7">
      <w:pPr>
        <w:pStyle w:val="NoSpacing"/>
        <w:tabs>
          <w:tab w:val="left" w:pos="4962"/>
          <w:tab w:val="left" w:pos="5954"/>
          <w:tab w:val="left" w:pos="6521"/>
          <w:tab w:val="left" w:pos="7655"/>
          <w:tab w:val="left" w:pos="8222"/>
        </w:tabs>
        <w:rPr>
          <w:rFonts w:ascii="Arial" w:hAnsi="Arial" w:cs="Arial"/>
        </w:rPr>
      </w:pPr>
      <w:r w:rsidRPr="00B4434D">
        <w:rPr>
          <w:rFonts w:ascii="Arial" w:hAnsi="Arial" w:cs="Arial"/>
          <w:u w:val="single"/>
        </w:rPr>
        <w:t xml:space="preserve">Potenza termica </w:t>
      </w:r>
      <w:r>
        <w:rPr>
          <w:rFonts w:ascii="Arial" w:hAnsi="Arial" w:cs="Arial"/>
          <w:u w:val="single"/>
        </w:rPr>
        <w:t xml:space="preserve">nominale </w:t>
      </w:r>
      <w:r w:rsidRPr="00B4434D">
        <w:rPr>
          <w:rFonts w:ascii="Arial" w:hAnsi="Arial" w:cs="Arial"/>
          <w:u w:val="single"/>
        </w:rPr>
        <w:t>resa in riscaldamento</w:t>
      </w:r>
      <w:r w:rsidRPr="001E2287">
        <w:rPr>
          <w:rFonts w:ascii="Arial" w:hAnsi="Arial" w:cs="Arial"/>
        </w:rPr>
        <w:tab/>
        <w:t>kW</w:t>
      </w:r>
      <w:r w:rsidRPr="001E2287">
        <w:rPr>
          <w:rFonts w:ascii="Arial" w:hAnsi="Arial" w:cs="Arial"/>
        </w:rPr>
        <w:tab/>
        <w:t>4.40</w:t>
      </w:r>
      <w:r w:rsidRPr="001E2287">
        <w:rPr>
          <w:rFonts w:ascii="Arial" w:hAnsi="Arial" w:cs="Arial"/>
        </w:rPr>
        <w:tab/>
        <w:t>(1)</w:t>
      </w:r>
      <w:r w:rsidRPr="001E2287">
        <w:rPr>
          <w:rFonts w:ascii="Arial" w:hAnsi="Arial" w:cs="Arial"/>
        </w:rPr>
        <w:tab/>
        <w:t>4.03</w:t>
      </w:r>
      <w:r w:rsidRPr="001E2287">
        <w:rPr>
          <w:rFonts w:ascii="Arial" w:hAnsi="Arial" w:cs="Arial"/>
        </w:rPr>
        <w:tab/>
        <w:t>(2)</w:t>
      </w:r>
    </w:p>
    <w:p w:rsidR="00DE73D7" w:rsidRPr="001E2287" w:rsidRDefault="00DE73D7" w:rsidP="00DE73D7">
      <w:pPr>
        <w:pStyle w:val="NoSpacing"/>
        <w:tabs>
          <w:tab w:val="left" w:pos="4962"/>
          <w:tab w:val="left" w:pos="5954"/>
          <w:tab w:val="left" w:pos="6521"/>
          <w:tab w:val="left" w:pos="7655"/>
          <w:tab w:val="left" w:pos="8222"/>
        </w:tabs>
        <w:rPr>
          <w:rFonts w:ascii="Arial" w:hAnsi="Arial" w:cs="Arial"/>
        </w:rPr>
      </w:pPr>
      <w:r w:rsidRPr="001E2287">
        <w:rPr>
          <w:rFonts w:ascii="Arial" w:hAnsi="Arial" w:cs="Arial"/>
        </w:rPr>
        <w:t>Potenza elettrica assorbita in riscaldamento</w:t>
      </w:r>
      <w:r w:rsidRPr="001E2287">
        <w:rPr>
          <w:rFonts w:ascii="Arial" w:hAnsi="Arial" w:cs="Arial"/>
        </w:rPr>
        <w:tab/>
        <w:t>kW</w:t>
      </w:r>
      <w:r w:rsidRPr="001E2287">
        <w:rPr>
          <w:rFonts w:ascii="Arial" w:hAnsi="Arial" w:cs="Arial"/>
        </w:rPr>
        <w:tab/>
        <w:t>0.87</w:t>
      </w:r>
      <w:r w:rsidRPr="001E2287">
        <w:rPr>
          <w:rFonts w:ascii="Arial" w:hAnsi="Arial" w:cs="Arial"/>
        </w:rPr>
        <w:tab/>
        <w:t>(1)</w:t>
      </w:r>
      <w:r w:rsidRPr="001E2287">
        <w:rPr>
          <w:rFonts w:ascii="Arial" w:hAnsi="Arial" w:cs="Arial"/>
        </w:rPr>
        <w:tab/>
        <w:t>1.13</w:t>
      </w:r>
      <w:r w:rsidRPr="001E2287">
        <w:rPr>
          <w:rFonts w:ascii="Arial" w:hAnsi="Arial" w:cs="Arial"/>
        </w:rPr>
        <w:tab/>
        <w:t>(2)</w:t>
      </w:r>
    </w:p>
    <w:p w:rsidR="00DE73D7" w:rsidRPr="001E2287" w:rsidRDefault="00DE73D7" w:rsidP="00DE73D7">
      <w:pPr>
        <w:pStyle w:val="NoSpacing"/>
        <w:tabs>
          <w:tab w:val="left" w:pos="4962"/>
          <w:tab w:val="left" w:pos="5954"/>
          <w:tab w:val="left" w:pos="6521"/>
          <w:tab w:val="left" w:pos="7655"/>
          <w:tab w:val="left" w:pos="8222"/>
        </w:tabs>
        <w:rPr>
          <w:rFonts w:ascii="Arial" w:hAnsi="Arial" w:cs="Arial"/>
        </w:rPr>
      </w:pPr>
      <w:r w:rsidRPr="001E2287">
        <w:rPr>
          <w:rFonts w:ascii="Arial" w:hAnsi="Arial" w:cs="Arial"/>
        </w:rPr>
        <w:t xml:space="preserve">Corrente </w:t>
      </w:r>
      <w:proofErr w:type="spellStart"/>
      <w:r w:rsidRPr="001E2287">
        <w:rPr>
          <w:rFonts w:ascii="Arial" w:hAnsi="Arial" w:cs="Arial"/>
        </w:rPr>
        <w:t>max</w:t>
      </w:r>
      <w:proofErr w:type="spellEnd"/>
      <w:r w:rsidRPr="001E2287">
        <w:rPr>
          <w:rFonts w:ascii="Arial" w:hAnsi="Arial" w:cs="Arial"/>
        </w:rPr>
        <w:t xml:space="preserve"> di spunto in riscaldamento</w:t>
      </w:r>
      <w:r w:rsidRPr="001E2287">
        <w:rPr>
          <w:rFonts w:ascii="Arial" w:hAnsi="Arial" w:cs="Arial"/>
        </w:rPr>
        <w:tab/>
        <w:t>A</w:t>
      </w:r>
      <w:r w:rsidRPr="001E2287">
        <w:rPr>
          <w:rFonts w:ascii="Arial" w:hAnsi="Arial" w:cs="Arial"/>
        </w:rPr>
        <w:tab/>
        <w:t>18</w:t>
      </w:r>
    </w:p>
    <w:p w:rsidR="00DE73D7" w:rsidRPr="001E2287" w:rsidRDefault="00DE73D7" w:rsidP="00DE73D7">
      <w:pPr>
        <w:pStyle w:val="NoSpacing"/>
        <w:tabs>
          <w:tab w:val="left" w:pos="4962"/>
          <w:tab w:val="left" w:pos="5954"/>
          <w:tab w:val="left" w:pos="6521"/>
          <w:tab w:val="left" w:pos="7655"/>
          <w:tab w:val="left" w:pos="8222"/>
        </w:tabs>
        <w:rPr>
          <w:rFonts w:ascii="Arial" w:hAnsi="Arial" w:cs="Arial"/>
        </w:rPr>
      </w:pPr>
      <w:r w:rsidRPr="001E2287">
        <w:rPr>
          <w:rFonts w:ascii="Arial" w:hAnsi="Arial" w:cs="Arial"/>
        </w:rPr>
        <w:t>COP</w:t>
      </w:r>
      <w:r w:rsidRPr="001E2287">
        <w:rPr>
          <w:rFonts w:ascii="Arial" w:hAnsi="Arial" w:cs="Arial"/>
        </w:rPr>
        <w:tab/>
        <w:t>-</w:t>
      </w:r>
      <w:r w:rsidRPr="001E2287">
        <w:rPr>
          <w:rFonts w:ascii="Arial" w:hAnsi="Arial" w:cs="Arial"/>
        </w:rPr>
        <w:tab/>
        <w:t>5.04</w:t>
      </w:r>
      <w:r w:rsidRPr="001E2287">
        <w:rPr>
          <w:rFonts w:ascii="Arial" w:hAnsi="Arial" w:cs="Arial"/>
        </w:rPr>
        <w:tab/>
        <w:t>(1)</w:t>
      </w:r>
      <w:r w:rsidRPr="001E2287">
        <w:rPr>
          <w:rFonts w:ascii="Arial" w:hAnsi="Arial" w:cs="Arial"/>
        </w:rPr>
        <w:tab/>
        <w:t>3.58</w:t>
      </w:r>
      <w:r w:rsidRPr="001E2287">
        <w:rPr>
          <w:rFonts w:ascii="Arial" w:hAnsi="Arial" w:cs="Arial"/>
        </w:rPr>
        <w:tab/>
        <w:t>(2)</w:t>
      </w:r>
    </w:p>
    <w:p w:rsidR="00DE73D7" w:rsidRPr="001E2287" w:rsidRDefault="00DE73D7" w:rsidP="00DE73D7">
      <w:pPr>
        <w:pStyle w:val="NoSpacing"/>
        <w:rPr>
          <w:rFonts w:ascii="Arial" w:hAnsi="Arial" w:cs="Arial"/>
        </w:rPr>
      </w:pPr>
    </w:p>
    <w:p w:rsidR="00DE73D7" w:rsidRPr="001E2287" w:rsidRDefault="00DE73D7" w:rsidP="00DE73D7">
      <w:pPr>
        <w:pStyle w:val="NoSpacing"/>
        <w:rPr>
          <w:rFonts w:ascii="Arial" w:hAnsi="Arial" w:cs="Arial"/>
          <w:color w:val="FF0000"/>
          <w:sz w:val="16"/>
          <w:szCs w:val="16"/>
        </w:rPr>
      </w:pPr>
    </w:p>
    <w:p w:rsidR="00DE73D7" w:rsidRPr="003E7028" w:rsidRDefault="00DE73D7" w:rsidP="00DE73D7">
      <w:pPr>
        <w:pStyle w:val="NoSpacing"/>
        <w:rPr>
          <w:rFonts w:ascii="Arial" w:hAnsi="Arial" w:cs="Arial"/>
          <w:color w:val="FF0000"/>
          <w:sz w:val="16"/>
          <w:szCs w:val="16"/>
        </w:rPr>
      </w:pPr>
      <w:r w:rsidRPr="003E7028">
        <w:rPr>
          <w:rFonts w:ascii="Arial" w:hAnsi="Arial" w:cs="Arial"/>
          <w:color w:val="FF0000"/>
          <w:sz w:val="16"/>
          <w:szCs w:val="16"/>
        </w:rPr>
        <w:t>Gli accessori</w:t>
      </w:r>
    </w:p>
    <w:p w:rsidR="00DE73D7" w:rsidRPr="001E2287" w:rsidRDefault="00DE73D7" w:rsidP="00DE73D7">
      <w:pPr>
        <w:pStyle w:val="NoSpacing"/>
        <w:numPr>
          <w:ilvl w:val="0"/>
          <w:numId w:val="8"/>
        </w:numPr>
        <w:ind w:left="426"/>
        <w:jc w:val="both"/>
        <w:rPr>
          <w:rFonts w:ascii="Arial" w:hAnsi="Arial" w:cs="Arial"/>
        </w:rPr>
      </w:pPr>
      <w:r w:rsidRPr="001E2287">
        <w:rPr>
          <w:rFonts w:ascii="Arial" w:hAnsi="Arial" w:cs="Arial"/>
        </w:rPr>
        <w:t>Mensola di supporto a parete</w:t>
      </w:r>
      <w:r>
        <w:rPr>
          <w:rFonts w:ascii="Arial" w:hAnsi="Arial" w:cs="Arial"/>
        </w:rPr>
        <w:t>(tipo WKS1). Utile</w:t>
      </w:r>
      <w:r w:rsidRPr="001E2287">
        <w:rPr>
          <w:rFonts w:ascii="Arial" w:hAnsi="Arial" w:cs="Arial"/>
        </w:rPr>
        <w:t xml:space="preserve"> per il montaggio dell’unità esterna</w:t>
      </w:r>
      <w:r>
        <w:rPr>
          <w:rFonts w:ascii="Arial" w:hAnsi="Arial" w:cs="Arial"/>
        </w:rPr>
        <w:t>, è</w:t>
      </w:r>
      <w:r w:rsidRPr="001E2287">
        <w:rPr>
          <w:rFonts w:ascii="Arial" w:hAnsi="Arial" w:cs="Arial"/>
        </w:rPr>
        <w:t xml:space="preserve"> comprensivo di piedini antivibranti in gomma resiliente (</w:t>
      </w:r>
      <w:r>
        <w:rPr>
          <w:rFonts w:ascii="Arial" w:hAnsi="Arial" w:cs="Arial"/>
        </w:rPr>
        <w:t xml:space="preserve">smorzano le vibrazioni e come conseguenza riducono il rumore). Si consiglia l’abbinamento del presente accessorio alle staffe di sostegno </w:t>
      </w:r>
      <w:r w:rsidRPr="001E2287">
        <w:rPr>
          <w:rFonts w:ascii="Arial" w:hAnsi="Arial" w:cs="Arial"/>
        </w:rPr>
        <w:t>EKT008CA</w:t>
      </w:r>
      <w:r>
        <w:rPr>
          <w:rFonts w:ascii="Arial" w:hAnsi="Arial" w:cs="Arial"/>
        </w:rPr>
        <w:t>.</w:t>
      </w:r>
    </w:p>
    <w:p w:rsidR="00DE73D7" w:rsidRPr="001E2287" w:rsidRDefault="00DE73D7" w:rsidP="00DE73D7">
      <w:pPr>
        <w:pStyle w:val="NoSpacing"/>
        <w:numPr>
          <w:ilvl w:val="0"/>
          <w:numId w:val="8"/>
        </w:numPr>
        <w:ind w:left="426"/>
        <w:jc w:val="both"/>
        <w:rPr>
          <w:rFonts w:ascii="Arial" w:hAnsi="Arial" w:cs="Arial"/>
        </w:rPr>
      </w:pPr>
      <w:r w:rsidRPr="001E2287">
        <w:rPr>
          <w:rFonts w:ascii="Arial" w:hAnsi="Arial" w:cs="Arial"/>
        </w:rPr>
        <w:t>Staffe di sostegno, alte 10 cm, per unità esterne (tipo EKT008CA).</w:t>
      </w:r>
    </w:p>
    <w:p w:rsidR="00DE73D7" w:rsidRPr="001E2287" w:rsidRDefault="00DE73D7" w:rsidP="00DE73D7">
      <w:pPr>
        <w:pStyle w:val="NoSpacing"/>
        <w:numPr>
          <w:ilvl w:val="0"/>
          <w:numId w:val="8"/>
        </w:numPr>
        <w:ind w:left="426"/>
        <w:jc w:val="both"/>
        <w:rPr>
          <w:rFonts w:ascii="Arial" w:hAnsi="Arial" w:cs="Arial"/>
        </w:rPr>
      </w:pPr>
      <w:r w:rsidRPr="001E2287">
        <w:rPr>
          <w:rFonts w:ascii="Arial" w:hAnsi="Arial" w:cs="Arial"/>
        </w:rPr>
        <w:t>Vasca di raccolta dell’acqua di condensa per unità esterna (tipo EKDP008C).Ha la funzione di raccogliere l’acqua di condensa che l’unità esterna genera funzionando in inverno in pompa i di calore e convogliarla nello scarico centrale. Questo accessorio include le staffe di sostegno.</w:t>
      </w:r>
    </w:p>
    <w:p w:rsidR="00DE73D7" w:rsidRDefault="00DE73D7" w:rsidP="00DE73D7">
      <w:pPr>
        <w:pStyle w:val="NoSpacing"/>
        <w:numPr>
          <w:ilvl w:val="0"/>
          <w:numId w:val="8"/>
        </w:numPr>
        <w:ind w:left="426"/>
        <w:jc w:val="both"/>
        <w:rPr>
          <w:rFonts w:ascii="Arial" w:hAnsi="Arial" w:cs="Arial"/>
        </w:rPr>
      </w:pPr>
      <w:r w:rsidRPr="001E2287">
        <w:rPr>
          <w:rFonts w:ascii="Arial" w:hAnsi="Arial" w:cs="Arial"/>
        </w:rPr>
        <w:t xml:space="preserve">Riscaldamento ausiliario per vasca di raccolta dell’acqua di condensa (tipo EKDPH008C). </w:t>
      </w:r>
    </w:p>
    <w:p w:rsidR="00DE73D7" w:rsidRDefault="00DE73D7" w:rsidP="00DE73D7">
      <w:pPr>
        <w:pStyle w:val="NoSpacing"/>
        <w:ind w:left="426"/>
        <w:jc w:val="both"/>
        <w:rPr>
          <w:rFonts w:ascii="Arial" w:hAnsi="Arial" w:cs="Arial"/>
        </w:rPr>
      </w:pPr>
      <w:r w:rsidRPr="001679E5">
        <w:rPr>
          <w:rFonts w:ascii="Arial" w:hAnsi="Arial" w:cs="Arial"/>
        </w:rPr>
        <w:t>Resistenza elettrica adesiv</w:t>
      </w:r>
      <w:r>
        <w:rPr>
          <w:rFonts w:ascii="Arial" w:hAnsi="Arial" w:cs="Arial"/>
        </w:rPr>
        <w:t>a e completa di</w:t>
      </w:r>
      <w:r w:rsidRPr="001679E5">
        <w:rPr>
          <w:rFonts w:ascii="Arial" w:hAnsi="Arial" w:cs="Arial"/>
        </w:rPr>
        <w:t xml:space="preserve"> connettor</w:t>
      </w:r>
      <w:r>
        <w:rPr>
          <w:rFonts w:ascii="Arial" w:hAnsi="Arial" w:cs="Arial"/>
        </w:rPr>
        <w:t>e. Prevenendo il congelamento della condensa ne garantisce la corretta evacuazione. Alimentazione con collegamento diretto all’unità esterna. Non richiede collegamenti elettrici aggiuntivi.</w:t>
      </w:r>
    </w:p>
    <w:p w:rsidR="00DE73D7" w:rsidRDefault="00DE73D7" w:rsidP="00DE73D7">
      <w:pPr>
        <w:pStyle w:val="NoSpacing"/>
        <w:rPr>
          <w:rFonts w:ascii="Arial" w:hAnsi="Arial" w:cs="Arial"/>
        </w:rPr>
      </w:pPr>
    </w:p>
    <w:p w:rsidR="00DE73D7" w:rsidRPr="001E2287" w:rsidRDefault="00DE73D7" w:rsidP="00DE73D7">
      <w:pPr>
        <w:pStyle w:val="NoSpacing"/>
        <w:rPr>
          <w:rFonts w:ascii="Arial" w:hAnsi="Arial" w:cs="Arial"/>
        </w:rPr>
      </w:pPr>
    </w:p>
    <w:p w:rsidR="00DE73D7" w:rsidRPr="003E7028" w:rsidRDefault="00DE73D7" w:rsidP="00DE73D7">
      <w:pPr>
        <w:pStyle w:val="NoSpacing"/>
        <w:rPr>
          <w:rFonts w:ascii="Arial" w:hAnsi="Arial" w:cs="Arial"/>
          <w:color w:val="FF0000"/>
          <w:sz w:val="16"/>
          <w:szCs w:val="16"/>
        </w:rPr>
      </w:pPr>
      <w:r w:rsidRPr="003E7028">
        <w:rPr>
          <w:rFonts w:ascii="Arial" w:hAnsi="Arial" w:cs="Arial"/>
          <w:color w:val="FF0000"/>
          <w:sz w:val="16"/>
          <w:szCs w:val="16"/>
        </w:rPr>
        <w:lastRenderedPageBreak/>
        <w:t>La alimentazione elettrica</w:t>
      </w:r>
    </w:p>
    <w:p w:rsidR="00DE73D7" w:rsidRPr="001E2287" w:rsidRDefault="00DE73D7" w:rsidP="00DE73D7">
      <w:pPr>
        <w:pStyle w:val="NoSpacing"/>
        <w:jc w:val="both"/>
        <w:rPr>
          <w:rFonts w:ascii="Arial" w:hAnsi="Arial" w:cs="Arial"/>
        </w:rPr>
      </w:pPr>
      <w:r w:rsidRPr="001E2287">
        <w:rPr>
          <w:rFonts w:ascii="Arial" w:hAnsi="Arial" w:cs="Arial"/>
        </w:rPr>
        <w:t>Alimentazione elettrica monofase con corrente elettrica alternata e tensione di 230 V con frequenza pari a 50 Hz. La massima corrente assorbita nel campo di impiego vale 18 A</w:t>
      </w:r>
      <w:r>
        <w:rPr>
          <w:rFonts w:ascii="Arial" w:hAnsi="Arial" w:cs="Arial"/>
        </w:rPr>
        <w:t>,</w:t>
      </w:r>
      <w:r w:rsidRPr="001E2287">
        <w:rPr>
          <w:rFonts w:ascii="Arial" w:hAnsi="Arial" w:cs="Arial"/>
        </w:rPr>
        <w:t xml:space="preserve"> mentre la co</w:t>
      </w:r>
      <w:r>
        <w:rPr>
          <w:rFonts w:ascii="Arial" w:hAnsi="Arial" w:cs="Arial"/>
        </w:rPr>
        <w:t>rrente di avviamento è pari a 18</w:t>
      </w:r>
      <w:r w:rsidRPr="001E2287">
        <w:rPr>
          <w:rFonts w:ascii="Arial" w:hAnsi="Arial" w:cs="Arial"/>
        </w:rPr>
        <w:t xml:space="preserve"> A.</w:t>
      </w:r>
      <w:r>
        <w:rPr>
          <w:rFonts w:ascii="Arial" w:hAnsi="Arial" w:cs="Arial"/>
        </w:rPr>
        <w:t xml:space="preserve"> La potenza elettrica</w:t>
      </w:r>
      <w:r w:rsidRPr="001E2287">
        <w:rPr>
          <w:rFonts w:ascii="Arial" w:hAnsi="Arial" w:cs="Arial"/>
        </w:rPr>
        <w:t xml:space="preserve"> assorbita dalla rete in riscaldamento alle condizioni nominali è di 0,87 kW (1) / 1,13 kW (2)</w:t>
      </w:r>
      <w:r>
        <w:rPr>
          <w:rFonts w:ascii="Arial" w:hAnsi="Arial" w:cs="Arial"/>
        </w:rPr>
        <w:t>.</w:t>
      </w:r>
    </w:p>
    <w:p w:rsidR="00DE73D7" w:rsidRPr="001E2287" w:rsidRDefault="00DE73D7" w:rsidP="00DE73D7">
      <w:pPr>
        <w:pStyle w:val="NoSpacing"/>
        <w:rPr>
          <w:rFonts w:ascii="Arial" w:hAnsi="Arial" w:cs="Arial"/>
        </w:rPr>
      </w:pPr>
      <w:r w:rsidRPr="001E2287">
        <w:rPr>
          <w:rFonts w:ascii="Arial" w:hAnsi="Arial" w:cs="Arial"/>
        </w:rPr>
        <w:t>L’unità esterna viene alimentata e cablata direttamente dalla rete.</w:t>
      </w:r>
    </w:p>
    <w:p w:rsidR="00DE73D7" w:rsidRDefault="00DE73D7" w:rsidP="00DE73D7">
      <w:pPr>
        <w:pStyle w:val="NoSpacing"/>
        <w:rPr>
          <w:rFonts w:ascii="Arial" w:hAnsi="Arial" w:cs="Arial"/>
        </w:rPr>
      </w:pPr>
    </w:p>
    <w:p w:rsidR="00DE73D7" w:rsidRPr="001E2287" w:rsidRDefault="00DE73D7" w:rsidP="00DE73D7">
      <w:pPr>
        <w:pStyle w:val="NoSpacing"/>
        <w:rPr>
          <w:rFonts w:ascii="Arial" w:hAnsi="Arial" w:cs="Arial"/>
        </w:rPr>
      </w:pPr>
    </w:p>
    <w:p w:rsidR="00DE73D7" w:rsidRPr="003E7028" w:rsidRDefault="00DE73D7" w:rsidP="00DE73D7">
      <w:pPr>
        <w:pStyle w:val="NoSpacing"/>
        <w:rPr>
          <w:rFonts w:ascii="Arial" w:hAnsi="Arial" w:cs="Arial"/>
          <w:color w:val="FF0000"/>
          <w:sz w:val="16"/>
          <w:szCs w:val="16"/>
        </w:rPr>
      </w:pPr>
      <w:r w:rsidRPr="003E7028">
        <w:rPr>
          <w:rFonts w:ascii="Arial" w:hAnsi="Arial" w:cs="Arial"/>
          <w:color w:val="FF0000"/>
          <w:sz w:val="16"/>
          <w:szCs w:val="16"/>
        </w:rPr>
        <w:t>La regolazione</w:t>
      </w:r>
    </w:p>
    <w:p w:rsidR="00DE73D7" w:rsidRDefault="00DE73D7" w:rsidP="00DE73D7">
      <w:pPr>
        <w:pStyle w:val="NoSpacing"/>
        <w:jc w:val="both"/>
        <w:rPr>
          <w:rFonts w:ascii="Arial" w:hAnsi="Arial" w:cs="Arial"/>
        </w:rPr>
      </w:pPr>
      <w:r>
        <w:rPr>
          <w:rFonts w:ascii="Arial" w:hAnsi="Arial" w:cs="Arial"/>
        </w:rPr>
        <w:t xml:space="preserve">L’unità esterna della pompa di calore è dotata </w:t>
      </w:r>
      <w:r w:rsidRPr="001E2287">
        <w:rPr>
          <w:rFonts w:ascii="Arial" w:hAnsi="Arial" w:cs="Arial"/>
        </w:rPr>
        <w:t xml:space="preserve">di regolazione automatica autonoma per la gestione delle funzioni dell’inverter (in funzione della temperatura e pressione del fluido frigorifero in partenza modifica il numero di giri del compressore e di conseguenza il lavoro da questo prodotto e ceduto al fluido). </w:t>
      </w:r>
    </w:p>
    <w:p w:rsidR="00DE73D7" w:rsidRDefault="00DE73D7" w:rsidP="00DE73D7">
      <w:pPr>
        <w:pStyle w:val="NoSpacing"/>
        <w:jc w:val="both"/>
        <w:rPr>
          <w:rFonts w:ascii="Arial" w:hAnsi="Arial" w:cs="Arial"/>
        </w:rPr>
      </w:pPr>
      <w:r>
        <w:rPr>
          <w:rFonts w:ascii="Arial" w:hAnsi="Arial" w:cs="Arial"/>
        </w:rPr>
        <w:t>Le altre funzionalità vengono gestite dal sistema di regolazione dell’unità interna a cui è asservita.</w:t>
      </w:r>
    </w:p>
    <w:p w:rsidR="00DE73D7" w:rsidRDefault="00DE73D7" w:rsidP="00DE73D7">
      <w:pPr>
        <w:pStyle w:val="NoSpacing"/>
        <w:rPr>
          <w:rFonts w:ascii="Arial" w:hAnsi="Arial" w:cs="Arial"/>
        </w:rPr>
      </w:pPr>
    </w:p>
    <w:p w:rsidR="00DE73D7" w:rsidRPr="001E2287" w:rsidRDefault="00DE73D7" w:rsidP="00DE73D7">
      <w:pPr>
        <w:pStyle w:val="NoSpacing"/>
        <w:rPr>
          <w:rFonts w:ascii="Arial" w:hAnsi="Arial" w:cs="Arial"/>
        </w:rPr>
      </w:pPr>
    </w:p>
    <w:p w:rsidR="00DE73D7" w:rsidRPr="003E7028" w:rsidRDefault="00DE73D7" w:rsidP="00DE73D7">
      <w:pPr>
        <w:pStyle w:val="NoSpacing"/>
        <w:rPr>
          <w:rFonts w:ascii="Arial" w:hAnsi="Arial" w:cs="Arial"/>
          <w:color w:val="FF0000"/>
          <w:sz w:val="16"/>
          <w:szCs w:val="16"/>
        </w:rPr>
      </w:pPr>
      <w:r w:rsidRPr="003E7028">
        <w:rPr>
          <w:rFonts w:ascii="Arial" w:hAnsi="Arial" w:cs="Arial"/>
          <w:color w:val="FF0000"/>
          <w:sz w:val="16"/>
          <w:szCs w:val="16"/>
        </w:rPr>
        <w:t>Livelli sonori</w:t>
      </w:r>
    </w:p>
    <w:p w:rsidR="00DE73D7" w:rsidRPr="001E2287" w:rsidRDefault="00DE73D7" w:rsidP="00DE73D7">
      <w:pPr>
        <w:pStyle w:val="NoSpacing"/>
        <w:jc w:val="both"/>
        <w:rPr>
          <w:rFonts w:ascii="Arial" w:hAnsi="Arial" w:cs="Arial"/>
        </w:rPr>
      </w:pPr>
      <w:r w:rsidRPr="001E2287">
        <w:rPr>
          <w:rFonts w:ascii="Arial" w:hAnsi="Arial" w:cs="Arial"/>
        </w:rPr>
        <w:t>L’unità in oggetto, alle condizioni nominali, genera una potenza sonora pari a 61 dB(A) in riscaldamento. La pressione sonora immessa nell’ambiente è pari a 48 dB(A). I valori di pressione sonora sono misurati e dipendono dalla distanza di misurazione e dalle caratteristiche acustiche dell’ambiente circostante.</w:t>
      </w:r>
    </w:p>
    <w:p w:rsidR="00DE73D7" w:rsidRDefault="00DE73D7" w:rsidP="00DE73D7">
      <w:pPr>
        <w:pStyle w:val="NoSpacing"/>
        <w:jc w:val="both"/>
        <w:rPr>
          <w:rFonts w:ascii="Arial" w:hAnsi="Arial" w:cs="Arial"/>
        </w:rPr>
      </w:pPr>
      <w:r w:rsidRPr="001E2287">
        <w:rPr>
          <w:rFonts w:ascii="Arial" w:hAnsi="Arial" w:cs="Arial"/>
        </w:rPr>
        <w:t>Le misure del livello di pressione sonora generato dalla macchina sono effettuate</w:t>
      </w:r>
      <w:r>
        <w:rPr>
          <w:rFonts w:ascii="Arial" w:hAnsi="Arial" w:cs="Arial"/>
        </w:rPr>
        <w:t xml:space="preserve"> </w:t>
      </w:r>
      <w:r w:rsidRPr="001E2287">
        <w:rPr>
          <w:rFonts w:ascii="Arial" w:hAnsi="Arial" w:cs="Arial"/>
        </w:rPr>
        <w:t>in campo libero e nelle condizioni nominali di funzionamento, mentre il microfono è posto a 1,5 m di altezza da terra e a 1 m di distanza “in orizzontale” dal lato di scarico.</w:t>
      </w:r>
    </w:p>
    <w:p w:rsidR="00DE73D7" w:rsidRDefault="00DE73D7" w:rsidP="00DE73D7">
      <w:pPr>
        <w:pStyle w:val="NoSpacing"/>
        <w:rPr>
          <w:rFonts w:ascii="Arial" w:hAnsi="Arial" w:cs="Arial"/>
        </w:rPr>
      </w:pPr>
    </w:p>
    <w:p w:rsidR="003171A5" w:rsidRPr="00DE73D7" w:rsidRDefault="003171A5" w:rsidP="00DE73D7">
      <w:bookmarkStart w:id="0" w:name="_GoBack"/>
      <w:bookmarkEnd w:id="0"/>
    </w:p>
    <w:sectPr w:rsidR="003171A5" w:rsidRPr="00DE73D7" w:rsidSect="002B2029">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AD2" w:rsidRDefault="00121AD2" w:rsidP="007C229A">
      <w:pPr>
        <w:spacing w:after="0" w:line="240" w:lineRule="auto"/>
      </w:pPr>
      <w:r>
        <w:separator/>
      </w:r>
    </w:p>
  </w:endnote>
  <w:endnote w:type="continuationSeparator" w:id="0">
    <w:p w:rsidR="00121AD2" w:rsidRDefault="00121AD2" w:rsidP="007C2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12A" w:rsidRPr="0041712A" w:rsidRDefault="0041712A" w:rsidP="0041712A">
    <w:pPr>
      <w:pStyle w:val="Footer"/>
      <w:jc w:val="center"/>
      <w:rPr>
        <w:rFonts w:ascii="Arial" w:hAnsi="Arial" w:cs="Arial"/>
        <w:b/>
        <w:color w:val="808080" w:themeColor="background1" w:themeShade="80"/>
      </w:rPr>
    </w:pPr>
    <w:r w:rsidRPr="0041712A">
      <w:rPr>
        <w:rFonts w:ascii="Arial" w:hAnsi="Arial" w:cs="Arial"/>
        <w:b/>
        <w:color w:val="808080" w:themeColor="background1" w:themeShade="80"/>
      </w:rPr>
      <w:t xml:space="preserve">KIT completo HYBRID u.e. 5 kW H/O Pag. </w:t>
    </w:r>
    <w:sdt>
      <w:sdtPr>
        <w:rPr>
          <w:rFonts w:ascii="Arial" w:hAnsi="Arial" w:cs="Arial"/>
          <w:b/>
          <w:color w:val="808080" w:themeColor="background1" w:themeShade="80"/>
        </w:rPr>
        <w:id w:val="30373348"/>
        <w:docPartObj>
          <w:docPartGallery w:val="Page Numbers (Bottom of Page)"/>
          <w:docPartUnique/>
        </w:docPartObj>
      </w:sdtPr>
      <w:sdtEndPr/>
      <w:sdtContent>
        <w:r w:rsidRPr="0041712A">
          <w:rPr>
            <w:rFonts w:ascii="Arial" w:hAnsi="Arial" w:cs="Arial"/>
            <w:b/>
            <w:color w:val="808080" w:themeColor="background1" w:themeShade="80"/>
          </w:rPr>
          <w:fldChar w:fldCharType="begin"/>
        </w:r>
        <w:r w:rsidRPr="0041712A">
          <w:rPr>
            <w:rFonts w:ascii="Arial" w:hAnsi="Arial" w:cs="Arial"/>
            <w:b/>
            <w:color w:val="808080" w:themeColor="background1" w:themeShade="80"/>
          </w:rPr>
          <w:instrText xml:space="preserve"> PAGE   \* MERGEFORMAT </w:instrText>
        </w:r>
        <w:r w:rsidRPr="0041712A">
          <w:rPr>
            <w:rFonts w:ascii="Arial" w:hAnsi="Arial" w:cs="Arial"/>
            <w:b/>
            <w:color w:val="808080" w:themeColor="background1" w:themeShade="80"/>
          </w:rPr>
          <w:fldChar w:fldCharType="separate"/>
        </w:r>
        <w:r w:rsidR="00DE73D7">
          <w:rPr>
            <w:rFonts w:ascii="Arial" w:hAnsi="Arial" w:cs="Arial"/>
            <w:b/>
            <w:noProof/>
            <w:color w:val="808080" w:themeColor="background1" w:themeShade="80"/>
          </w:rPr>
          <w:t>9</w:t>
        </w:r>
        <w:r w:rsidRPr="0041712A">
          <w:rPr>
            <w:rFonts w:ascii="Arial" w:hAnsi="Arial" w:cs="Arial"/>
            <w:b/>
            <w:color w:val="808080" w:themeColor="background1" w:themeShade="80"/>
          </w:rPr>
          <w:fldChar w:fldCharType="end"/>
        </w:r>
        <w:r w:rsidRPr="0041712A">
          <w:rPr>
            <w:rFonts w:ascii="Arial" w:hAnsi="Arial" w:cs="Arial"/>
            <w:b/>
            <w:color w:val="808080" w:themeColor="background1" w:themeShade="80"/>
          </w:rPr>
          <w:t xml:space="preserve"> di 9</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AD2" w:rsidRDefault="00121AD2" w:rsidP="007C229A">
      <w:pPr>
        <w:spacing w:after="0" w:line="240" w:lineRule="auto"/>
      </w:pPr>
      <w:r>
        <w:separator/>
      </w:r>
    </w:p>
  </w:footnote>
  <w:footnote w:type="continuationSeparator" w:id="0">
    <w:p w:rsidR="00121AD2" w:rsidRDefault="00121AD2" w:rsidP="007C2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27" w:rsidRPr="00DF0375" w:rsidRDefault="00136927" w:rsidP="00136927">
    <w:pPr>
      <w:pStyle w:val="Header"/>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44679"/>
    <w:multiLevelType w:val="hybridMultilevel"/>
    <w:tmpl w:val="BC2C5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BE7C88"/>
    <w:multiLevelType w:val="hybridMultilevel"/>
    <w:tmpl w:val="5CFED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9CF5C02"/>
    <w:multiLevelType w:val="hybridMultilevel"/>
    <w:tmpl w:val="F7F649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F1F158D"/>
    <w:multiLevelType w:val="hybridMultilevel"/>
    <w:tmpl w:val="FFCE3E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2241473"/>
    <w:multiLevelType w:val="hybridMultilevel"/>
    <w:tmpl w:val="6492C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27E108B"/>
    <w:multiLevelType w:val="hybridMultilevel"/>
    <w:tmpl w:val="B2FCE6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A302AC0"/>
    <w:multiLevelType w:val="hybridMultilevel"/>
    <w:tmpl w:val="61789D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F567D1D"/>
    <w:multiLevelType w:val="hybridMultilevel"/>
    <w:tmpl w:val="3B024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3C6F4E"/>
    <w:rsid w:val="0004044A"/>
    <w:rsid w:val="000A219A"/>
    <w:rsid w:val="000C2C56"/>
    <w:rsid w:val="0010632F"/>
    <w:rsid w:val="00121AD2"/>
    <w:rsid w:val="00122C06"/>
    <w:rsid w:val="00136927"/>
    <w:rsid w:val="00182EAA"/>
    <w:rsid w:val="0019507C"/>
    <w:rsid w:val="002A0146"/>
    <w:rsid w:val="002B2029"/>
    <w:rsid w:val="002B76D7"/>
    <w:rsid w:val="003171A5"/>
    <w:rsid w:val="00375656"/>
    <w:rsid w:val="003A513B"/>
    <w:rsid w:val="003B757C"/>
    <w:rsid w:val="003C6F4E"/>
    <w:rsid w:val="00406AE6"/>
    <w:rsid w:val="0041712A"/>
    <w:rsid w:val="004C2D63"/>
    <w:rsid w:val="0059609C"/>
    <w:rsid w:val="0059709C"/>
    <w:rsid w:val="005A549A"/>
    <w:rsid w:val="005D64CF"/>
    <w:rsid w:val="005F7347"/>
    <w:rsid w:val="00696024"/>
    <w:rsid w:val="006B4581"/>
    <w:rsid w:val="006F06C7"/>
    <w:rsid w:val="006F70EF"/>
    <w:rsid w:val="00726A35"/>
    <w:rsid w:val="007C229A"/>
    <w:rsid w:val="007D0F42"/>
    <w:rsid w:val="00836F64"/>
    <w:rsid w:val="0087127E"/>
    <w:rsid w:val="008A08B3"/>
    <w:rsid w:val="008A114E"/>
    <w:rsid w:val="008B0A68"/>
    <w:rsid w:val="008B2AE5"/>
    <w:rsid w:val="008D7514"/>
    <w:rsid w:val="008E54F3"/>
    <w:rsid w:val="008F7974"/>
    <w:rsid w:val="0093020A"/>
    <w:rsid w:val="00990354"/>
    <w:rsid w:val="0099254C"/>
    <w:rsid w:val="009A7087"/>
    <w:rsid w:val="009C23E2"/>
    <w:rsid w:val="009E041C"/>
    <w:rsid w:val="009E2384"/>
    <w:rsid w:val="009E3889"/>
    <w:rsid w:val="00A15567"/>
    <w:rsid w:val="00A17D8C"/>
    <w:rsid w:val="00A35322"/>
    <w:rsid w:val="00A57A97"/>
    <w:rsid w:val="00A765C1"/>
    <w:rsid w:val="00AB525A"/>
    <w:rsid w:val="00AF2C63"/>
    <w:rsid w:val="00B66FC0"/>
    <w:rsid w:val="00B92F15"/>
    <w:rsid w:val="00BB54E7"/>
    <w:rsid w:val="00BE520D"/>
    <w:rsid w:val="00BF6A51"/>
    <w:rsid w:val="00CC51E2"/>
    <w:rsid w:val="00D12D04"/>
    <w:rsid w:val="00D23463"/>
    <w:rsid w:val="00D53923"/>
    <w:rsid w:val="00DA164B"/>
    <w:rsid w:val="00DA37E3"/>
    <w:rsid w:val="00DE73D7"/>
    <w:rsid w:val="00DF0375"/>
    <w:rsid w:val="00E45DAB"/>
    <w:rsid w:val="00E52D33"/>
    <w:rsid w:val="00E926F5"/>
    <w:rsid w:val="00EC065C"/>
    <w:rsid w:val="00EE5078"/>
    <w:rsid w:val="00F1394A"/>
    <w:rsid w:val="00F21D3F"/>
    <w:rsid w:val="00F442C3"/>
    <w:rsid w:val="00FC5E83"/>
    <w:rsid w:val="00FD4C21"/>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656"/>
  </w:style>
  <w:style w:type="paragraph" w:styleId="Heading1">
    <w:name w:val="heading 1"/>
    <w:basedOn w:val="Normal"/>
    <w:link w:val="Heading1Char"/>
    <w:uiPriority w:val="9"/>
    <w:qFormat/>
    <w:rsid w:val="009E2384"/>
    <w:pPr>
      <w:spacing w:before="119" w:after="119" w:line="240" w:lineRule="auto"/>
      <w:ind w:hanging="11"/>
      <w:jc w:val="both"/>
      <w:outlineLvl w:val="0"/>
    </w:pPr>
    <w:rPr>
      <w:rFonts w:ascii="Times New Roman" w:eastAsia="Times New Roman" w:hAnsi="Times New Roman" w:cs="Times New Roman"/>
      <w:b/>
      <w:bCs/>
      <w:kern w:val="36"/>
      <w:sz w:val="48"/>
      <w:szCs w:val="4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F42"/>
    <w:pPr>
      <w:spacing w:after="0" w:line="240" w:lineRule="auto"/>
    </w:pPr>
  </w:style>
  <w:style w:type="character" w:customStyle="1" w:styleId="apple-converted-space">
    <w:name w:val="apple-converted-space"/>
    <w:basedOn w:val="DefaultParagraphFont"/>
    <w:rsid w:val="0059709C"/>
  </w:style>
  <w:style w:type="paragraph" w:styleId="Header">
    <w:name w:val="header"/>
    <w:basedOn w:val="Normal"/>
    <w:link w:val="HeaderChar"/>
    <w:uiPriority w:val="99"/>
    <w:unhideWhenUsed/>
    <w:rsid w:val="007C229A"/>
    <w:pPr>
      <w:tabs>
        <w:tab w:val="center" w:pos="4819"/>
        <w:tab w:val="right" w:pos="9638"/>
      </w:tabs>
      <w:spacing w:after="0" w:line="240" w:lineRule="auto"/>
    </w:pPr>
  </w:style>
  <w:style w:type="character" w:customStyle="1" w:styleId="HeaderChar">
    <w:name w:val="Header Char"/>
    <w:basedOn w:val="DefaultParagraphFont"/>
    <w:link w:val="Header"/>
    <w:uiPriority w:val="99"/>
    <w:rsid w:val="007C229A"/>
  </w:style>
  <w:style w:type="paragraph" w:styleId="Footer">
    <w:name w:val="footer"/>
    <w:basedOn w:val="Normal"/>
    <w:link w:val="FooterChar"/>
    <w:uiPriority w:val="99"/>
    <w:unhideWhenUsed/>
    <w:rsid w:val="007C22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7C229A"/>
  </w:style>
  <w:style w:type="character" w:customStyle="1" w:styleId="Heading1Char">
    <w:name w:val="Heading 1 Char"/>
    <w:basedOn w:val="DefaultParagraphFont"/>
    <w:link w:val="Heading1"/>
    <w:uiPriority w:val="9"/>
    <w:rsid w:val="009E2384"/>
    <w:rPr>
      <w:rFonts w:ascii="Times New Roman" w:eastAsia="Times New Roman" w:hAnsi="Times New Roman" w:cs="Times New Roman"/>
      <w:b/>
      <w:bCs/>
      <w:kern w:val="36"/>
      <w:sz w:val="48"/>
      <w:szCs w:val="48"/>
      <w:lang w:eastAsia="it-IT"/>
    </w:rPr>
  </w:style>
  <w:style w:type="paragraph" w:styleId="NormalWeb">
    <w:name w:val="Normal (Web)"/>
    <w:basedOn w:val="Normal"/>
    <w:uiPriority w:val="99"/>
    <w:semiHidden/>
    <w:unhideWhenUsed/>
    <w:rsid w:val="009E2384"/>
    <w:pPr>
      <w:spacing w:before="100" w:beforeAutospacing="1" w:after="119"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F42"/>
    <w:pPr>
      <w:spacing w:after="0" w:line="240" w:lineRule="auto"/>
    </w:pPr>
  </w:style>
  <w:style w:type="character" w:customStyle="1" w:styleId="apple-converted-space">
    <w:name w:val="apple-converted-space"/>
    <w:basedOn w:val="DefaultParagraphFont"/>
    <w:rsid w:val="00597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48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3269</Words>
  <Characters>18637</Characters>
  <Application>Microsoft Office Word</Application>
  <DocSecurity>0</DocSecurity>
  <Lines>155</Lines>
  <Paragraphs>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pc28</dc:creator>
  <cp:lastModifiedBy>Marco Frigerio</cp:lastModifiedBy>
  <cp:revision>8</cp:revision>
  <dcterms:created xsi:type="dcterms:W3CDTF">2015-04-02T13:25:00Z</dcterms:created>
  <dcterms:modified xsi:type="dcterms:W3CDTF">2015-04-23T10:41:00Z</dcterms:modified>
</cp:coreProperties>
</file>